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1E10A" w14:textId="0E118550" w:rsidR="000517EC" w:rsidRPr="000C1D13" w:rsidRDefault="000517EC" w:rsidP="00632073">
      <w:pPr>
        <w:pStyle w:val="BodyText"/>
        <w:spacing w:before="11"/>
        <w:jc w:val="center"/>
        <w:rPr>
          <w:rFonts w:ascii="Times New Roman"/>
          <w:color w:val="FF0000"/>
          <w:sz w:val="18"/>
          <w:szCs w:val="18"/>
        </w:rPr>
      </w:pPr>
      <w:r w:rsidRPr="000C1D13">
        <w:rPr>
          <w:rFonts w:ascii="Times New Roman"/>
          <w:color w:val="FF0000"/>
          <w:sz w:val="18"/>
          <w:szCs w:val="18"/>
        </w:rPr>
        <w:t xml:space="preserve">Please </w:t>
      </w:r>
      <w:r w:rsidR="00632073" w:rsidRPr="000C1D13">
        <w:rPr>
          <w:rFonts w:ascii="Times New Roman"/>
          <w:color w:val="FF0000"/>
          <w:sz w:val="18"/>
          <w:szCs w:val="18"/>
        </w:rPr>
        <w:t>note</w:t>
      </w:r>
      <w:r w:rsidR="000C1D13" w:rsidRPr="000C1D13">
        <w:rPr>
          <w:rFonts w:ascii="Times New Roman"/>
          <w:color w:val="FF0000"/>
          <w:sz w:val="18"/>
          <w:szCs w:val="18"/>
        </w:rPr>
        <w:t>:</w:t>
      </w:r>
      <w:r w:rsidR="00632073" w:rsidRPr="000C1D13">
        <w:rPr>
          <w:rFonts w:ascii="Times New Roman"/>
          <w:color w:val="FF0000"/>
          <w:sz w:val="18"/>
          <w:szCs w:val="18"/>
        </w:rPr>
        <w:t xml:space="preserve"> any services associated with the numbers to be ported (such as broadband or alarm lines) may be terminated by your current provider when the numbers are ported. It is your responsibility to check these services with your current provider</w:t>
      </w:r>
      <w:r w:rsidR="008D095A">
        <w:rPr>
          <w:rFonts w:ascii="Times New Roman"/>
          <w:color w:val="FF0000"/>
          <w:sz w:val="18"/>
          <w:szCs w:val="18"/>
        </w:rPr>
        <w:t>.</w:t>
      </w:r>
    </w:p>
    <w:p w14:paraId="187FE9FB" w14:textId="77777777" w:rsidR="003D3438" w:rsidRDefault="003D3438">
      <w:pPr>
        <w:pStyle w:val="BodyText"/>
        <w:spacing w:before="3" w:after="1"/>
        <w:rPr>
          <w:rFonts w:ascii="Times New Roman"/>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3260"/>
        <w:gridCol w:w="992"/>
        <w:gridCol w:w="3721"/>
      </w:tblGrid>
      <w:tr w:rsidR="003D3438" w14:paraId="187FE9FE" w14:textId="77777777">
        <w:trPr>
          <w:trHeight w:val="273"/>
        </w:trPr>
        <w:tc>
          <w:tcPr>
            <w:tcW w:w="4249" w:type="dxa"/>
            <w:gridSpan w:val="2"/>
            <w:shd w:val="clear" w:color="auto" w:fill="D9D9D9"/>
          </w:tcPr>
          <w:p w14:paraId="187FE9FC" w14:textId="179DDFBF" w:rsidR="003D3438" w:rsidRDefault="00E82B76">
            <w:pPr>
              <w:pStyle w:val="TableParagraph"/>
              <w:spacing w:before="6"/>
              <w:ind w:left="1408" w:right="1404"/>
              <w:jc w:val="center"/>
              <w:rPr>
                <w:b/>
                <w:sz w:val="20"/>
              </w:rPr>
            </w:pPr>
            <w:r>
              <w:rPr>
                <w:b/>
                <w:sz w:val="20"/>
              </w:rPr>
              <w:t xml:space="preserve">Current </w:t>
            </w:r>
            <w:r w:rsidR="00DC5999">
              <w:rPr>
                <w:b/>
                <w:sz w:val="20"/>
              </w:rPr>
              <w:t>Retail</w:t>
            </w:r>
            <w:r>
              <w:rPr>
                <w:b/>
                <w:sz w:val="20"/>
              </w:rPr>
              <w:t>er</w:t>
            </w:r>
            <w:r w:rsidR="00BD6814">
              <w:rPr>
                <w:b/>
                <w:sz w:val="20"/>
              </w:rPr>
              <w:t xml:space="preserve"> </w:t>
            </w:r>
          </w:p>
        </w:tc>
        <w:tc>
          <w:tcPr>
            <w:tcW w:w="4713" w:type="dxa"/>
            <w:gridSpan w:val="2"/>
            <w:shd w:val="clear" w:color="auto" w:fill="D9D9D9"/>
          </w:tcPr>
          <w:p w14:paraId="187FE9FD" w14:textId="7AD5EC50" w:rsidR="003D3438" w:rsidRDefault="00E82B76">
            <w:pPr>
              <w:pStyle w:val="TableParagraph"/>
              <w:spacing w:before="6"/>
              <w:ind w:left="1766" w:right="1761"/>
              <w:jc w:val="center"/>
              <w:rPr>
                <w:b/>
                <w:sz w:val="20"/>
              </w:rPr>
            </w:pPr>
            <w:r>
              <w:rPr>
                <w:b/>
                <w:sz w:val="20"/>
              </w:rPr>
              <w:t xml:space="preserve">New </w:t>
            </w:r>
            <w:r w:rsidR="00DC5999">
              <w:rPr>
                <w:b/>
                <w:sz w:val="20"/>
              </w:rPr>
              <w:t>Retail</w:t>
            </w:r>
            <w:r w:rsidR="0061263A">
              <w:rPr>
                <w:b/>
                <w:sz w:val="20"/>
              </w:rPr>
              <w:t xml:space="preserve">er </w:t>
            </w:r>
          </w:p>
        </w:tc>
      </w:tr>
      <w:tr w:rsidR="003D3438" w14:paraId="187FEA03" w14:textId="77777777">
        <w:trPr>
          <w:trHeight w:val="395"/>
        </w:trPr>
        <w:tc>
          <w:tcPr>
            <w:tcW w:w="989" w:type="dxa"/>
            <w:shd w:val="clear" w:color="auto" w:fill="D9D9D9"/>
          </w:tcPr>
          <w:p w14:paraId="187FE9FF" w14:textId="77777777" w:rsidR="003D3438" w:rsidRPr="00937070" w:rsidRDefault="00E82B76">
            <w:pPr>
              <w:pStyle w:val="TableParagraph"/>
              <w:spacing w:line="219" w:lineRule="exact"/>
              <w:ind w:left="107"/>
              <w:rPr>
                <w:sz w:val="20"/>
                <w:szCs w:val="20"/>
              </w:rPr>
            </w:pPr>
            <w:r w:rsidRPr="00937070">
              <w:rPr>
                <w:sz w:val="20"/>
                <w:szCs w:val="20"/>
              </w:rPr>
              <w:t>Name</w:t>
            </w:r>
          </w:p>
        </w:tc>
        <w:tc>
          <w:tcPr>
            <w:tcW w:w="3260" w:type="dxa"/>
          </w:tcPr>
          <w:p w14:paraId="187FEA00" w14:textId="3816F80D" w:rsidR="003D3438" w:rsidRPr="00937070" w:rsidRDefault="00437FC7">
            <w:pPr>
              <w:pStyle w:val="TableParagraph"/>
              <w:rPr>
                <w:rFonts w:ascii="Times New Roman"/>
                <w:sz w:val="20"/>
                <w:szCs w:val="20"/>
              </w:rPr>
            </w:pPr>
            <w:r w:rsidRPr="00437FC7">
              <w:rPr>
                <w:rFonts w:ascii="Times New Roman"/>
                <w:sz w:val="20"/>
                <w:szCs w:val="20"/>
                <w:highlight w:val="yellow"/>
              </w:rPr>
              <w:t>* (</w:t>
            </w:r>
            <w:r>
              <w:rPr>
                <w:rFonts w:ascii="Times New Roman"/>
                <w:sz w:val="20"/>
                <w:szCs w:val="20"/>
                <w:highlight w:val="yellow"/>
              </w:rPr>
              <w:t>C</w:t>
            </w:r>
            <w:r w:rsidRPr="00437FC7">
              <w:rPr>
                <w:rFonts w:ascii="Times New Roman"/>
                <w:sz w:val="20"/>
                <w:szCs w:val="20"/>
                <w:highlight w:val="yellow"/>
              </w:rPr>
              <w:t>urrent provider)</w:t>
            </w:r>
          </w:p>
        </w:tc>
        <w:tc>
          <w:tcPr>
            <w:tcW w:w="992" w:type="dxa"/>
            <w:tcBorders>
              <w:right w:val="single" w:sz="6" w:space="0" w:color="000000"/>
            </w:tcBorders>
            <w:shd w:val="clear" w:color="auto" w:fill="D9D9D9"/>
          </w:tcPr>
          <w:p w14:paraId="187FEA01" w14:textId="77777777" w:rsidR="003D3438" w:rsidRPr="00937070" w:rsidRDefault="00E82B76">
            <w:pPr>
              <w:pStyle w:val="TableParagraph"/>
              <w:spacing w:line="219" w:lineRule="exact"/>
              <w:ind w:left="107"/>
              <w:rPr>
                <w:sz w:val="20"/>
                <w:szCs w:val="20"/>
              </w:rPr>
            </w:pPr>
            <w:r w:rsidRPr="00937070">
              <w:rPr>
                <w:sz w:val="20"/>
                <w:szCs w:val="20"/>
              </w:rPr>
              <w:t>Name</w:t>
            </w:r>
          </w:p>
        </w:tc>
        <w:tc>
          <w:tcPr>
            <w:tcW w:w="3721" w:type="dxa"/>
            <w:tcBorders>
              <w:left w:val="single" w:sz="6" w:space="0" w:color="000000"/>
            </w:tcBorders>
          </w:tcPr>
          <w:p w14:paraId="187FEA02" w14:textId="032CB92C" w:rsidR="003D3438" w:rsidRPr="00937070" w:rsidRDefault="00437FC7">
            <w:pPr>
              <w:pStyle w:val="TableParagraph"/>
              <w:rPr>
                <w:rFonts w:ascii="Times New Roman"/>
                <w:sz w:val="20"/>
                <w:szCs w:val="20"/>
              </w:rPr>
            </w:pPr>
            <w:r>
              <w:rPr>
                <w:rFonts w:ascii="Times New Roman"/>
                <w:sz w:val="20"/>
                <w:szCs w:val="20"/>
              </w:rPr>
              <w:t>8x8</w:t>
            </w:r>
          </w:p>
        </w:tc>
      </w:tr>
      <w:tr w:rsidR="003D3438" w14:paraId="187FEA08" w14:textId="77777777">
        <w:trPr>
          <w:trHeight w:val="901"/>
        </w:trPr>
        <w:tc>
          <w:tcPr>
            <w:tcW w:w="989" w:type="dxa"/>
            <w:shd w:val="clear" w:color="auto" w:fill="D9D9D9"/>
          </w:tcPr>
          <w:p w14:paraId="187FEA04" w14:textId="77777777" w:rsidR="003D3438" w:rsidRPr="00937070" w:rsidRDefault="00E82B76">
            <w:pPr>
              <w:pStyle w:val="TableParagraph"/>
              <w:spacing w:before="1"/>
              <w:ind w:left="107"/>
              <w:rPr>
                <w:sz w:val="20"/>
                <w:szCs w:val="20"/>
              </w:rPr>
            </w:pPr>
            <w:r w:rsidRPr="00937070">
              <w:rPr>
                <w:sz w:val="20"/>
                <w:szCs w:val="20"/>
              </w:rPr>
              <w:t>Address:</w:t>
            </w:r>
          </w:p>
        </w:tc>
        <w:tc>
          <w:tcPr>
            <w:tcW w:w="3260" w:type="dxa"/>
          </w:tcPr>
          <w:p w14:paraId="187FEA05" w14:textId="2438DBD0" w:rsidR="003D3438" w:rsidRPr="00937070" w:rsidRDefault="00437FC7">
            <w:pPr>
              <w:pStyle w:val="TableParagraph"/>
              <w:rPr>
                <w:rFonts w:ascii="Times New Roman"/>
                <w:sz w:val="20"/>
                <w:szCs w:val="20"/>
              </w:rPr>
            </w:pPr>
            <w:r w:rsidRPr="00437FC7">
              <w:rPr>
                <w:rFonts w:ascii="Times New Roman"/>
                <w:sz w:val="20"/>
                <w:szCs w:val="20"/>
                <w:highlight w:val="yellow"/>
              </w:rPr>
              <w:t>* (</w:t>
            </w:r>
            <w:r>
              <w:rPr>
                <w:rFonts w:ascii="Times New Roman"/>
                <w:sz w:val="20"/>
                <w:szCs w:val="20"/>
                <w:highlight w:val="yellow"/>
              </w:rPr>
              <w:t>C</w:t>
            </w:r>
            <w:r w:rsidRPr="00437FC7">
              <w:rPr>
                <w:rFonts w:ascii="Times New Roman"/>
                <w:sz w:val="20"/>
                <w:szCs w:val="20"/>
                <w:highlight w:val="yellow"/>
              </w:rPr>
              <w:t>urrent provider</w:t>
            </w:r>
            <w:r w:rsidRPr="00437FC7">
              <w:rPr>
                <w:rFonts w:ascii="Times New Roman"/>
                <w:sz w:val="20"/>
                <w:szCs w:val="20"/>
                <w:highlight w:val="yellow"/>
              </w:rPr>
              <w:t>’</w:t>
            </w:r>
            <w:r w:rsidRPr="00437FC7">
              <w:rPr>
                <w:rFonts w:ascii="Times New Roman"/>
                <w:sz w:val="20"/>
                <w:szCs w:val="20"/>
                <w:highlight w:val="yellow"/>
              </w:rPr>
              <w:t>s address</w:t>
            </w:r>
            <w:r>
              <w:rPr>
                <w:rFonts w:ascii="Times New Roman"/>
                <w:sz w:val="20"/>
                <w:szCs w:val="20"/>
                <w:highlight w:val="yellow"/>
              </w:rPr>
              <w:t>, usually visible on your invoices</w:t>
            </w:r>
            <w:r w:rsidRPr="00437FC7">
              <w:rPr>
                <w:rFonts w:ascii="Times New Roman"/>
                <w:sz w:val="20"/>
                <w:szCs w:val="20"/>
                <w:highlight w:val="yellow"/>
              </w:rPr>
              <w:t>)</w:t>
            </w:r>
          </w:p>
        </w:tc>
        <w:tc>
          <w:tcPr>
            <w:tcW w:w="992" w:type="dxa"/>
            <w:tcBorders>
              <w:right w:val="single" w:sz="6" w:space="0" w:color="000000"/>
            </w:tcBorders>
            <w:shd w:val="clear" w:color="auto" w:fill="D9D9D9"/>
          </w:tcPr>
          <w:p w14:paraId="187FEA06" w14:textId="77777777" w:rsidR="003D3438" w:rsidRPr="00937070" w:rsidRDefault="00E82B76">
            <w:pPr>
              <w:pStyle w:val="TableParagraph"/>
              <w:spacing w:before="1"/>
              <w:ind w:left="107"/>
              <w:rPr>
                <w:sz w:val="20"/>
                <w:szCs w:val="20"/>
              </w:rPr>
            </w:pPr>
            <w:r w:rsidRPr="00937070">
              <w:rPr>
                <w:sz w:val="20"/>
                <w:szCs w:val="20"/>
              </w:rPr>
              <w:t>Address:</w:t>
            </w:r>
          </w:p>
        </w:tc>
        <w:tc>
          <w:tcPr>
            <w:tcW w:w="3721" w:type="dxa"/>
            <w:tcBorders>
              <w:left w:val="single" w:sz="6" w:space="0" w:color="000000"/>
            </w:tcBorders>
          </w:tcPr>
          <w:p w14:paraId="187FEA07" w14:textId="13F59C3A" w:rsidR="003D3438" w:rsidRPr="00937070" w:rsidRDefault="00437FC7" w:rsidP="00C36103">
            <w:pPr>
              <w:widowControl/>
              <w:autoSpaceDE/>
              <w:autoSpaceDN/>
              <w:rPr>
                <w:rFonts w:ascii="Times New Roman" w:eastAsia="Times New Roman" w:hAnsi="Times New Roman" w:cs="Times New Roman"/>
                <w:sz w:val="20"/>
                <w:szCs w:val="20"/>
                <w:lang w:bidi="ar-SA"/>
              </w:rPr>
            </w:pPr>
            <w:r w:rsidRPr="00437FC7">
              <w:rPr>
                <w:rFonts w:ascii="Times New Roman" w:eastAsia="Times New Roman" w:hAnsi="Times New Roman" w:cs="Times New Roman"/>
                <w:sz w:val="20"/>
                <w:szCs w:val="20"/>
                <w:lang w:bidi="ar-SA"/>
              </w:rPr>
              <w:t>Bell Business Park, Oxford House, Aylesbury HP19 8JR</w:t>
            </w:r>
          </w:p>
        </w:tc>
      </w:tr>
      <w:tr w:rsidR="00DC5999" w14:paraId="2EB314C2" w14:textId="77777777" w:rsidTr="00E32614">
        <w:trPr>
          <w:trHeight w:val="368"/>
        </w:trPr>
        <w:tc>
          <w:tcPr>
            <w:tcW w:w="989" w:type="dxa"/>
            <w:shd w:val="clear" w:color="auto" w:fill="D9D9D9"/>
          </w:tcPr>
          <w:p w14:paraId="4DAA9E7F" w14:textId="537D4DF6" w:rsidR="00DC5999" w:rsidRPr="00937070" w:rsidRDefault="00DC5999" w:rsidP="00E32614">
            <w:pPr>
              <w:pStyle w:val="TableParagraph"/>
              <w:spacing w:before="1"/>
              <w:ind w:left="107"/>
              <w:jc w:val="center"/>
              <w:rPr>
                <w:sz w:val="20"/>
                <w:szCs w:val="20"/>
              </w:rPr>
            </w:pPr>
            <w:r w:rsidRPr="00937070">
              <w:rPr>
                <w:sz w:val="20"/>
                <w:szCs w:val="20"/>
              </w:rPr>
              <w:t>Contact Email</w:t>
            </w:r>
          </w:p>
        </w:tc>
        <w:tc>
          <w:tcPr>
            <w:tcW w:w="3260" w:type="dxa"/>
          </w:tcPr>
          <w:p w14:paraId="258F5A2F" w14:textId="5557DBAF" w:rsidR="00DC5999" w:rsidRPr="00937070" w:rsidRDefault="00437FC7">
            <w:pPr>
              <w:pStyle w:val="TableParagraph"/>
              <w:rPr>
                <w:rFonts w:ascii="Times New Roman"/>
                <w:sz w:val="20"/>
                <w:szCs w:val="20"/>
              </w:rPr>
            </w:pPr>
            <w:r w:rsidRPr="00437FC7">
              <w:rPr>
                <w:rFonts w:ascii="Times New Roman"/>
                <w:sz w:val="20"/>
                <w:szCs w:val="20"/>
                <w:highlight w:val="yellow"/>
              </w:rPr>
              <w:t>* (Current provider</w:t>
            </w:r>
            <w:r w:rsidRPr="00437FC7">
              <w:rPr>
                <w:rFonts w:ascii="Times New Roman"/>
                <w:sz w:val="20"/>
                <w:szCs w:val="20"/>
                <w:highlight w:val="yellow"/>
              </w:rPr>
              <w:t>’</w:t>
            </w:r>
            <w:r w:rsidRPr="00437FC7">
              <w:rPr>
                <w:rFonts w:ascii="Times New Roman"/>
                <w:sz w:val="20"/>
                <w:szCs w:val="20"/>
                <w:highlight w:val="yellow"/>
              </w:rPr>
              <w:t>s email address)</w:t>
            </w:r>
          </w:p>
        </w:tc>
        <w:tc>
          <w:tcPr>
            <w:tcW w:w="992" w:type="dxa"/>
            <w:tcBorders>
              <w:right w:val="single" w:sz="6" w:space="0" w:color="000000"/>
            </w:tcBorders>
            <w:shd w:val="clear" w:color="auto" w:fill="D9D9D9"/>
          </w:tcPr>
          <w:p w14:paraId="07839412" w14:textId="1DF12763" w:rsidR="00DC5999" w:rsidRPr="00937070" w:rsidRDefault="00E32614" w:rsidP="00E32614">
            <w:pPr>
              <w:pStyle w:val="TableParagraph"/>
              <w:spacing w:before="1"/>
              <w:ind w:left="107"/>
              <w:jc w:val="center"/>
              <w:rPr>
                <w:sz w:val="20"/>
                <w:szCs w:val="20"/>
              </w:rPr>
            </w:pPr>
            <w:r w:rsidRPr="00937070">
              <w:rPr>
                <w:sz w:val="20"/>
                <w:szCs w:val="20"/>
              </w:rPr>
              <w:t>Contact Email</w:t>
            </w:r>
          </w:p>
        </w:tc>
        <w:tc>
          <w:tcPr>
            <w:tcW w:w="3721" w:type="dxa"/>
            <w:tcBorders>
              <w:left w:val="single" w:sz="6" w:space="0" w:color="000000"/>
            </w:tcBorders>
          </w:tcPr>
          <w:p w14:paraId="5DD42598" w14:textId="77777777" w:rsidR="00DC5999" w:rsidRPr="00937070" w:rsidRDefault="00DC5999">
            <w:pPr>
              <w:pStyle w:val="TableParagraph"/>
              <w:rPr>
                <w:rFonts w:ascii="Times New Roman"/>
                <w:sz w:val="20"/>
                <w:szCs w:val="20"/>
              </w:rPr>
            </w:pPr>
          </w:p>
        </w:tc>
      </w:tr>
    </w:tbl>
    <w:tbl>
      <w:tblPr>
        <w:tblStyle w:val="TableGrid"/>
        <w:tblpPr w:leftFromText="180" w:rightFromText="180" w:vertAnchor="text" w:horzAnchor="margin" w:tblpXSpec="center" w:tblpY="253"/>
        <w:tblW w:w="8954" w:type="dxa"/>
        <w:tblLayout w:type="fixed"/>
        <w:tblLook w:val="01E0" w:firstRow="1" w:lastRow="1" w:firstColumn="1" w:lastColumn="1" w:noHBand="0" w:noVBand="0"/>
      </w:tblPr>
      <w:tblGrid>
        <w:gridCol w:w="1418"/>
        <w:gridCol w:w="3827"/>
        <w:gridCol w:w="3709"/>
      </w:tblGrid>
      <w:tr w:rsidR="00292A19" w14:paraId="7F975C36" w14:textId="77777777" w:rsidTr="00292A19">
        <w:trPr>
          <w:trHeight w:val="283"/>
        </w:trPr>
        <w:tc>
          <w:tcPr>
            <w:tcW w:w="5245" w:type="dxa"/>
            <w:gridSpan w:val="2"/>
            <w:shd w:val="clear" w:color="auto" w:fill="D9D9D9" w:themeFill="background1" w:themeFillShade="D9"/>
            <w:vAlign w:val="center"/>
          </w:tcPr>
          <w:p w14:paraId="7783A28E" w14:textId="77777777" w:rsidR="00292A19" w:rsidRPr="007433C1" w:rsidRDefault="00292A19" w:rsidP="00292A19">
            <w:pPr>
              <w:pStyle w:val="TableParagraph"/>
              <w:jc w:val="center"/>
              <w:rPr>
                <w:b/>
                <w:sz w:val="20"/>
              </w:rPr>
            </w:pPr>
            <w:r>
              <w:rPr>
                <w:b/>
                <w:sz w:val="20"/>
              </w:rPr>
              <w:t>Site address to register against numbers</w:t>
            </w:r>
          </w:p>
        </w:tc>
        <w:tc>
          <w:tcPr>
            <w:tcW w:w="3709" w:type="dxa"/>
            <w:shd w:val="clear" w:color="auto" w:fill="D9D9D9" w:themeFill="background1" w:themeFillShade="D9"/>
          </w:tcPr>
          <w:p w14:paraId="100012CE" w14:textId="77777777" w:rsidR="00292A19" w:rsidRDefault="00292A19" w:rsidP="00292A19">
            <w:pPr>
              <w:pStyle w:val="TableParagraph"/>
              <w:jc w:val="center"/>
              <w:rPr>
                <w:rFonts w:asciiTheme="minorHAnsi" w:hAnsiTheme="minorHAnsi" w:cstheme="minorHAnsi"/>
                <w:b/>
                <w:bCs/>
                <w:sz w:val="20"/>
                <w:szCs w:val="20"/>
              </w:rPr>
            </w:pPr>
            <w:r w:rsidRPr="000B346A">
              <w:rPr>
                <w:rFonts w:asciiTheme="minorHAnsi" w:hAnsiTheme="minorHAnsi" w:cstheme="minorHAnsi"/>
                <w:b/>
                <w:bCs/>
                <w:sz w:val="20"/>
                <w:szCs w:val="20"/>
              </w:rPr>
              <w:t>Numbers to be Ported</w:t>
            </w:r>
            <w:r>
              <w:rPr>
                <w:rFonts w:asciiTheme="minorHAnsi" w:hAnsiTheme="minorHAnsi" w:cstheme="minorHAnsi"/>
                <w:b/>
                <w:bCs/>
                <w:sz w:val="20"/>
                <w:szCs w:val="20"/>
              </w:rPr>
              <w:t xml:space="preserve"> </w:t>
            </w:r>
          </w:p>
          <w:p w14:paraId="6DDE2DFE" w14:textId="77777777" w:rsidR="00292A19" w:rsidRPr="00EB6CC9" w:rsidRDefault="00292A19" w:rsidP="00292A19">
            <w:pPr>
              <w:pStyle w:val="TableParagraph"/>
              <w:jc w:val="center"/>
              <w:rPr>
                <w:rFonts w:asciiTheme="minorHAnsi" w:hAnsiTheme="minorHAnsi" w:cstheme="minorHAnsi"/>
                <w:i/>
                <w:iCs/>
                <w:sz w:val="18"/>
                <w:szCs w:val="18"/>
              </w:rPr>
            </w:pPr>
            <w:r w:rsidRPr="00EB6CC9">
              <w:rPr>
                <w:rFonts w:asciiTheme="minorHAnsi" w:hAnsiTheme="minorHAnsi" w:cstheme="minorHAnsi"/>
                <w:i/>
                <w:iCs/>
                <w:sz w:val="18"/>
                <w:szCs w:val="18"/>
              </w:rPr>
              <w:t>(Geo &amp; non-Geo)</w:t>
            </w:r>
          </w:p>
        </w:tc>
      </w:tr>
      <w:tr w:rsidR="00292A19" w14:paraId="21F1F8D5" w14:textId="77777777" w:rsidTr="00292A19">
        <w:trPr>
          <w:trHeight w:val="283"/>
        </w:trPr>
        <w:tc>
          <w:tcPr>
            <w:tcW w:w="8954" w:type="dxa"/>
            <w:gridSpan w:val="3"/>
            <w:shd w:val="clear" w:color="auto" w:fill="D9D9D9" w:themeFill="background1" w:themeFillShade="D9"/>
          </w:tcPr>
          <w:p w14:paraId="6CB97608" w14:textId="77777777" w:rsidR="00292A19" w:rsidRDefault="00292A19" w:rsidP="00292A19">
            <w:pPr>
              <w:pStyle w:val="TableParagraph"/>
              <w:jc w:val="center"/>
              <w:rPr>
                <w:rFonts w:ascii="Times New Roman"/>
                <w:sz w:val="16"/>
              </w:rPr>
            </w:pPr>
            <w:r>
              <w:rPr>
                <w:rFonts w:asciiTheme="minorHAnsi" w:hAnsiTheme="minorHAnsi" w:cstheme="minorHAnsi"/>
                <w:i/>
                <w:iCs/>
                <w:sz w:val="18"/>
                <w:szCs w:val="18"/>
              </w:rPr>
              <w:t>(Use Continuation sheets for additional numbers and/or sites)</w:t>
            </w:r>
          </w:p>
        </w:tc>
      </w:tr>
      <w:tr w:rsidR="00292A19" w14:paraId="3DBDC9F6" w14:textId="77777777" w:rsidTr="00292A19">
        <w:trPr>
          <w:trHeight w:val="283"/>
        </w:trPr>
        <w:tc>
          <w:tcPr>
            <w:tcW w:w="1418" w:type="dxa"/>
            <w:shd w:val="clear" w:color="auto" w:fill="D9D9D9" w:themeFill="background1" w:themeFillShade="D9"/>
          </w:tcPr>
          <w:p w14:paraId="5AE3DAD2" w14:textId="77777777" w:rsidR="00292A19" w:rsidRDefault="00292A19" w:rsidP="00292A19">
            <w:pPr>
              <w:pStyle w:val="TableParagraph"/>
              <w:spacing w:before="1"/>
              <w:ind w:left="107"/>
              <w:rPr>
                <w:sz w:val="18"/>
              </w:rPr>
            </w:pPr>
            <w:r>
              <w:rPr>
                <w:sz w:val="18"/>
              </w:rPr>
              <w:t>Building Name / Number</w:t>
            </w:r>
          </w:p>
        </w:tc>
        <w:tc>
          <w:tcPr>
            <w:tcW w:w="3827" w:type="dxa"/>
          </w:tcPr>
          <w:p w14:paraId="724E8327" w14:textId="77777777" w:rsidR="00292A19" w:rsidRPr="00937070" w:rsidRDefault="00292A19" w:rsidP="00292A19">
            <w:pPr>
              <w:pStyle w:val="TableParagraph"/>
              <w:rPr>
                <w:rFonts w:ascii="Times New Roman"/>
                <w:sz w:val="20"/>
                <w:szCs w:val="28"/>
              </w:rPr>
            </w:pPr>
            <w:r w:rsidRPr="00437FC7">
              <w:rPr>
                <w:rFonts w:ascii="Times New Roman"/>
                <w:sz w:val="20"/>
                <w:szCs w:val="20"/>
                <w:highlight w:val="yellow"/>
              </w:rPr>
              <w:t>*</w:t>
            </w:r>
          </w:p>
        </w:tc>
        <w:tc>
          <w:tcPr>
            <w:tcW w:w="3709" w:type="dxa"/>
            <w:vMerge w:val="restart"/>
          </w:tcPr>
          <w:p w14:paraId="490A5957" w14:textId="77777777" w:rsidR="00292A19" w:rsidRDefault="00292A19" w:rsidP="00292A19">
            <w:pPr>
              <w:pStyle w:val="TableParagraph"/>
              <w:rPr>
                <w:i/>
                <w:sz w:val="18"/>
                <w:szCs w:val="18"/>
              </w:rPr>
            </w:pPr>
            <w:r w:rsidRPr="00437FC7">
              <w:rPr>
                <w:rFonts w:ascii="Times New Roman"/>
                <w:sz w:val="20"/>
                <w:szCs w:val="20"/>
                <w:highlight w:val="yellow"/>
              </w:rPr>
              <w:t>*</w:t>
            </w:r>
          </w:p>
          <w:p w14:paraId="2D124748" w14:textId="77777777" w:rsidR="00292A19" w:rsidRDefault="00292A19" w:rsidP="00292A19">
            <w:pPr>
              <w:pStyle w:val="TableParagraph"/>
              <w:rPr>
                <w:i/>
                <w:sz w:val="18"/>
                <w:szCs w:val="18"/>
              </w:rPr>
            </w:pPr>
          </w:p>
          <w:p w14:paraId="3145657B" w14:textId="77777777" w:rsidR="00292A19" w:rsidRDefault="00292A19" w:rsidP="00292A19">
            <w:pPr>
              <w:pStyle w:val="TableParagraph"/>
              <w:rPr>
                <w:i/>
                <w:sz w:val="18"/>
                <w:szCs w:val="18"/>
              </w:rPr>
            </w:pPr>
          </w:p>
          <w:p w14:paraId="4E52EEBB" w14:textId="77777777" w:rsidR="00292A19" w:rsidRDefault="00292A19" w:rsidP="00292A19">
            <w:pPr>
              <w:pStyle w:val="TableParagraph"/>
              <w:rPr>
                <w:i/>
                <w:sz w:val="18"/>
                <w:szCs w:val="18"/>
              </w:rPr>
            </w:pPr>
          </w:p>
          <w:p w14:paraId="5E9D6DF9" w14:textId="77777777" w:rsidR="00292A19" w:rsidRDefault="00292A19" w:rsidP="00292A19">
            <w:pPr>
              <w:pStyle w:val="TableParagraph"/>
              <w:rPr>
                <w:i/>
                <w:sz w:val="18"/>
                <w:szCs w:val="18"/>
              </w:rPr>
            </w:pPr>
          </w:p>
          <w:p w14:paraId="5890D4D4" w14:textId="7874080E" w:rsidR="00292A19" w:rsidRPr="00292A19" w:rsidRDefault="00292A19" w:rsidP="00292A19">
            <w:pPr>
              <w:pStyle w:val="TableParagraph"/>
              <w:rPr>
                <w:i/>
                <w:sz w:val="16"/>
                <w:szCs w:val="16"/>
              </w:rPr>
            </w:pPr>
            <w:r w:rsidRPr="00292A19">
              <w:rPr>
                <w:i/>
                <w:sz w:val="16"/>
                <w:szCs w:val="16"/>
              </w:rPr>
              <w:t>Example number: 02071234567</w:t>
            </w:r>
          </w:p>
          <w:p w14:paraId="4741AE05" w14:textId="5F5E0775" w:rsidR="00292A19" w:rsidRPr="00937070" w:rsidRDefault="00292A19" w:rsidP="00292A19">
            <w:pPr>
              <w:pStyle w:val="TableParagraph"/>
              <w:rPr>
                <w:i/>
                <w:sz w:val="18"/>
                <w:szCs w:val="18"/>
              </w:rPr>
            </w:pPr>
            <w:r w:rsidRPr="00292A19">
              <w:rPr>
                <w:i/>
                <w:sz w:val="16"/>
                <w:szCs w:val="16"/>
              </w:rPr>
              <w:t>Example range: 01234567800 - 01234567899</w:t>
            </w:r>
          </w:p>
        </w:tc>
      </w:tr>
      <w:tr w:rsidR="00292A19" w14:paraId="78177ECF" w14:textId="77777777" w:rsidTr="00292A19">
        <w:trPr>
          <w:trHeight w:val="285"/>
        </w:trPr>
        <w:tc>
          <w:tcPr>
            <w:tcW w:w="1418" w:type="dxa"/>
            <w:shd w:val="clear" w:color="auto" w:fill="D9D9D9" w:themeFill="background1" w:themeFillShade="D9"/>
          </w:tcPr>
          <w:p w14:paraId="34F9BB88" w14:textId="77777777" w:rsidR="00292A19" w:rsidRDefault="00292A19" w:rsidP="00292A19">
            <w:pPr>
              <w:pStyle w:val="TableParagraph"/>
              <w:spacing w:before="1"/>
              <w:ind w:left="107"/>
              <w:rPr>
                <w:sz w:val="18"/>
              </w:rPr>
            </w:pPr>
            <w:r>
              <w:rPr>
                <w:sz w:val="18"/>
              </w:rPr>
              <w:t>Street Name</w:t>
            </w:r>
          </w:p>
        </w:tc>
        <w:tc>
          <w:tcPr>
            <w:tcW w:w="3827" w:type="dxa"/>
          </w:tcPr>
          <w:p w14:paraId="6B9C3016" w14:textId="77777777" w:rsidR="00292A19" w:rsidRPr="00937070" w:rsidRDefault="00292A19" w:rsidP="00292A19">
            <w:pPr>
              <w:rPr>
                <w:sz w:val="20"/>
                <w:szCs w:val="28"/>
              </w:rPr>
            </w:pPr>
            <w:r w:rsidRPr="00437FC7">
              <w:rPr>
                <w:rFonts w:ascii="Times New Roman"/>
                <w:sz w:val="20"/>
                <w:szCs w:val="20"/>
                <w:highlight w:val="yellow"/>
              </w:rPr>
              <w:t>*</w:t>
            </w:r>
          </w:p>
        </w:tc>
        <w:tc>
          <w:tcPr>
            <w:tcW w:w="3709" w:type="dxa"/>
            <w:vMerge/>
          </w:tcPr>
          <w:p w14:paraId="61EDBA78" w14:textId="77777777" w:rsidR="00292A19" w:rsidRPr="00937070" w:rsidRDefault="00292A19" w:rsidP="00292A19">
            <w:pPr>
              <w:rPr>
                <w:sz w:val="18"/>
                <w:szCs w:val="18"/>
              </w:rPr>
            </w:pPr>
          </w:p>
        </w:tc>
      </w:tr>
      <w:tr w:rsidR="00292A19" w14:paraId="1400B83B" w14:textId="77777777" w:rsidTr="00292A19">
        <w:trPr>
          <w:trHeight w:val="283"/>
        </w:trPr>
        <w:tc>
          <w:tcPr>
            <w:tcW w:w="1418" w:type="dxa"/>
            <w:shd w:val="clear" w:color="auto" w:fill="D9D9D9" w:themeFill="background1" w:themeFillShade="D9"/>
          </w:tcPr>
          <w:p w14:paraId="3868B6A6" w14:textId="77777777" w:rsidR="00292A19" w:rsidRDefault="00292A19" w:rsidP="00292A19">
            <w:pPr>
              <w:pStyle w:val="TableParagraph"/>
              <w:spacing w:line="219" w:lineRule="exact"/>
              <w:ind w:left="107"/>
              <w:rPr>
                <w:sz w:val="18"/>
              </w:rPr>
            </w:pPr>
            <w:r>
              <w:rPr>
                <w:sz w:val="18"/>
              </w:rPr>
              <w:t>Town/City</w:t>
            </w:r>
          </w:p>
        </w:tc>
        <w:tc>
          <w:tcPr>
            <w:tcW w:w="3827" w:type="dxa"/>
          </w:tcPr>
          <w:p w14:paraId="2433C411" w14:textId="77777777" w:rsidR="00292A19" w:rsidRPr="00937070" w:rsidRDefault="00292A19" w:rsidP="00292A19">
            <w:pPr>
              <w:rPr>
                <w:sz w:val="20"/>
                <w:szCs w:val="28"/>
              </w:rPr>
            </w:pPr>
            <w:r w:rsidRPr="00437FC7">
              <w:rPr>
                <w:rFonts w:ascii="Times New Roman"/>
                <w:sz w:val="20"/>
                <w:szCs w:val="20"/>
                <w:highlight w:val="yellow"/>
              </w:rPr>
              <w:t>*</w:t>
            </w:r>
          </w:p>
        </w:tc>
        <w:tc>
          <w:tcPr>
            <w:tcW w:w="3709" w:type="dxa"/>
            <w:vMerge/>
          </w:tcPr>
          <w:p w14:paraId="70F577C5" w14:textId="77777777" w:rsidR="00292A19" w:rsidRPr="00937070" w:rsidRDefault="00292A19" w:rsidP="00292A19">
            <w:pPr>
              <w:rPr>
                <w:sz w:val="18"/>
                <w:szCs w:val="18"/>
              </w:rPr>
            </w:pPr>
          </w:p>
        </w:tc>
      </w:tr>
      <w:tr w:rsidR="00292A19" w14:paraId="454D5AAB" w14:textId="77777777" w:rsidTr="00292A19">
        <w:trPr>
          <w:trHeight w:val="224"/>
        </w:trPr>
        <w:tc>
          <w:tcPr>
            <w:tcW w:w="1418" w:type="dxa"/>
            <w:shd w:val="clear" w:color="auto" w:fill="D9D9D9" w:themeFill="background1" w:themeFillShade="D9"/>
          </w:tcPr>
          <w:p w14:paraId="7AA8660E" w14:textId="77777777" w:rsidR="00292A19" w:rsidRDefault="00292A19" w:rsidP="00292A19">
            <w:pPr>
              <w:pStyle w:val="TableParagraph"/>
              <w:spacing w:line="198" w:lineRule="exact"/>
              <w:ind w:left="107"/>
              <w:rPr>
                <w:sz w:val="18"/>
              </w:rPr>
            </w:pPr>
            <w:r>
              <w:rPr>
                <w:sz w:val="18"/>
              </w:rPr>
              <w:t>County</w:t>
            </w:r>
          </w:p>
        </w:tc>
        <w:tc>
          <w:tcPr>
            <w:tcW w:w="3827" w:type="dxa"/>
          </w:tcPr>
          <w:p w14:paraId="296010E3" w14:textId="77777777" w:rsidR="00292A19" w:rsidRPr="00937070" w:rsidRDefault="00292A19" w:rsidP="00292A19">
            <w:pPr>
              <w:rPr>
                <w:sz w:val="20"/>
                <w:szCs w:val="28"/>
              </w:rPr>
            </w:pPr>
            <w:r w:rsidRPr="00437FC7">
              <w:rPr>
                <w:rFonts w:ascii="Times New Roman"/>
                <w:sz w:val="20"/>
                <w:szCs w:val="20"/>
                <w:highlight w:val="yellow"/>
              </w:rPr>
              <w:t>*</w:t>
            </w:r>
          </w:p>
        </w:tc>
        <w:tc>
          <w:tcPr>
            <w:tcW w:w="3709" w:type="dxa"/>
            <w:vMerge/>
          </w:tcPr>
          <w:p w14:paraId="65749A39" w14:textId="77777777" w:rsidR="00292A19" w:rsidRPr="00937070" w:rsidRDefault="00292A19" w:rsidP="00292A19">
            <w:pPr>
              <w:rPr>
                <w:sz w:val="18"/>
                <w:szCs w:val="18"/>
              </w:rPr>
            </w:pPr>
          </w:p>
        </w:tc>
      </w:tr>
      <w:tr w:rsidR="00292A19" w14:paraId="76589049" w14:textId="77777777" w:rsidTr="00292A19">
        <w:trPr>
          <w:trHeight w:val="285"/>
        </w:trPr>
        <w:tc>
          <w:tcPr>
            <w:tcW w:w="1418" w:type="dxa"/>
            <w:shd w:val="clear" w:color="auto" w:fill="D9D9D9" w:themeFill="background1" w:themeFillShade="D9"/>
          </w:tcPr>
          <w:p w14:paraId="439C236B" w14:textId="77777777" w:rsidR="00292A19" w:rsidRDefault="00292A19" w:rsidP="00292A19">
            <w:pPr>
              <w:pStyle w:val="TableParagraph"/>
              <w:spacing w:before="1"/>
              <w:ind w:left="107"/>
              <w:rPr>
                <w:sz w:val="18"/>
              </w:rPr>
            </w:pPr>
            <w:r>
              <w:rPr>
                <w:sz w:val="18"/>
              </w:rPr>
              <w:t>Post Code</w:t>
            </w:r>
          </w:p>
        </w:tc>
        <w:tc>
          <w:tcPr>
            <w:tcW w:w="3827" w:type="dxa"/>
          </w:tcPr>
          <w:p w14:paraId="58079CC8" w14:textId="77777777" w:rsidR="00292A19" w:rsidRPr="00937070" w:rsidRDefault="00292A19" w:rsidP="00292A19">
            <w:pPr>
              <w:rPr>
                <w:sz w:val="20"/>
                <w:szCs w:val="28"/>
              </w:rPr>
            </w:pPr>
            <w:r w:rsidRPr="00437FC7">
              <w:rPr>
                <w:rFonts w:ascii="Times New Roman"/>
                <w:sz w:val="20"/>
                <w:szCs w:val="20"/>
                <w:highlight w:val="yellow"/>
              </w:rPr>
              <w:t>*</w:t>
            </w:r>
          </w:p>
        </w:tc>
        <w:tc>
          <w:tcPr>
            <w:tcW w:w="3709" w:type="dxa"/>
            <w:vMerge/>
          </w:tcPr>
          <w:p w14:paraId="3716877D" w14:textId="77777777" w:rsidR="00292A19" w:rsidRPr="00937070" w:rsidRDefault="00292A19" w:rsidP="00292A19">
            <w:pPr>
              <w:rPr>
                <w:sz w:val="18"/>
                <w:szCs w:val="18"/>
              </w:rPr>
            </w:pPr>
          </w:p>
        </w:tc>
      </w:tr>
      <w:tr w:rsidR="00292A19" w14:paraId="395E8188" w14:textId="77777777" w:rsidTr="00292A19">
        <w:trPr>
          <w:trHeight w:val="285"/>
        </w:trPr>
        <w:tc>
          <w:tcPr>
            <w:tcW w:w="5245" w:type="dxa"/>
            <w:gridSpan w:val="2"/>
            <w:shd w:val="clear" w:color="auto" w:fill="D9D9D9" w:themeFill="background1" w:themeFillShade="D9"/>
            <w:vAlign w:val="center"/>
          </w:tcPr>
          <w:p w14:paraId="20149CF4" w14:textId="77777777" w:rsidR="00292A19" w:rsidRPr="001C62EB" w:rsidRDefault="00292A19" w:rsidP="00292A19">
            <w:pPr>
              <w:jc w:val="center"/>
              <w:rPr>
                <w:rFonts w:asciiTheme="minorHAnsi" w:hAnsiTheme="minorHAnsi" w:cstheme="minorHAnsi"/>
                <w:sz w:val="18"/>
                <w:szCs w:val="24"/>
              </w:rPr>
            </w:pPr>
            <w:r w:rsidRPr="001C62EB">
              <w:rPr>
                <w:rFonts w:asciiTheme="minorHAnsi" w:hAnsiTheme="minorHAnsi" w:cstheme="minorHAnsi"/>
                <w:sz w:val="18"/>
                <w:szCs w:val="24"/>
              </w:rPr>
              <w:t>Main Billing Number (</w:t>
            </w:r>
            <w:r w:rsidRPr="001C62EB">
              <w:rPr>
                <w:rFonts w:asciiTheme="minorHAnsi" w:hAnsiTheme="minorHAnsi" w:cstheme="minorHAnsi"/>
                <w:b/>
                <w:bCs/>
                <w:sz w:val="18"/>
                <w:szCs w:val="24"/>
              </w:rPr>
              <w:t>MBN</w:t>
            </w:r>
            <w:r w:rsidRPr="001C62EB">
              <w:rPr>
                <w:rFonts w:asciiTheme="minorHAnsi" w:hAnsiTheme="minorHAnsi" w:cstheme="minorHAnsi"/>
                <w:sz w:val="18"/>
                <w:szCs w:val="24"/>
              </w:rPr>
              <w:t>)</w:t>
            </w:r>
          </w:p>
          <w:p w14:paraId="3EA44478" w14:textId="2FD91741" w:rsidR="001C62EB" w:rsidRDefault="001C62EB" w:rsidP="00292A19">
            <w:pPr>
              <w:jc w:val="center"/>
              <w:rPr>
                <w:sz w:val="2"/>
                <w:szCs w:val="2"/>
              </w:rPr>
            </w:pPr>
            <w:r>
              <w:rPr>
                <w:rFonts w:asciiTheme="minorHAnsi" w:hAnsiTheme="minorHAnsi" w:cstheme="minorHAnsi"/>
                <w:bCs/>
                <w:i/>
                <w:sz w:val="16"/>
                <w:szCs w:val="16"/>
              </w:rPr>
              <w:t>(</w:t>
            </w:r>
            <w:r w:rsidRPr="001C62EB">
              <w:rPr>
                <w:rFonts w:asciiTheme="minorHAnsi" w:hAnsiTheme="minorHAnsi" w:cstheme="minorHAnsi"/>
                <w:bCs/>
                <w:i/>
                <w:sz w:val="16"/>
                <w:szCs w:val="16"/>
              </w:rPr>
              <w:t>MBN only applies to geographic numbers</w:t>
            </w:r>
            <w:r>
              <w:rPr>
                <w:rFonts w:asciiTheme="minorHAnsi" w:hAnsiTheme="minorHAnsi" w:cstheme="minorHAnsi"/>
                <w:bCs/>
                <w:i/>
                <w:sz w:val="16"/>
                <w:szCs w:val="16"/>
              </w:rPr>
              <w:t>)</w:t>
            </w:r>
          </w:p>
        </w:tc>
        <w:tc>
          <w:tcPr>
            <w:tcW w:w="3709" w:type="dxa"/>
            <w:vAlign w:val="center"/>
          </w:tcPr>
          <w:p w14:paraId="3EE3847D" w14:textId="1ECFA968" w:rsidR="00292A19" w:rsidRPr="007E3968" w:rsidRDefault="007E3968" w:rsidP="00292A19">
            <w:pPr>
              <w:pStyle w:val="TableParagraph"/>
              <w:rPr>
                <w:iCs/>
                <w:sz w:val="18"/>
                <w:szCs w:val="18"/>
              </w:rPr>
            </w:pPr>
            <w:r w:rsidRPr="00031DB7">
              <w:rPr>
                <w:iCs/>
                <w:sz w:val="18"/>
                <w:szCs w:val="18"/>
                <w:highlight w:val="yellow"/>
              </w:rPr>
              <w:t>*</w:t>
            </w:r>
          </w:p>
        </w:tc>
      </w:tr>
      <w:tr w:rsidR="00292A19" w14:paraId="1C4BA51E" w14:textId="77777777" w:rsidTr="00292A19">
        <w:trPr>
          <w:trHeight w:val="285"/>
        </w:trPr>
        <w:tc>
          <w:tcPr>
            <w:tcW w:w="5245" w:type="dxa"/>
            <w:gridSpan w:val="2"/>
            <w:shd w:val="clear" w:color="auto" w:fill="D9D9D9" w:themeFill="background1" w:themeFillShade="D9"/>
            <w:vAlign w:val="center"/>
          </w:tcPr>
          <w:p w14:paraId="799C1B3D" w14:textId="77777777" w:rsidR="00292A19" w:rsidRPr="001C62EB" w:rsidRDefault="00292A19" w:rsidP="00292A19">
            <w:pPr>
              <w:jc w:val="center"/>
              <w:rPr>
                <w:rFonts w:asciiTheme="minorHAnsi" w:hAnsiTheme="minorHAnsi" w:cstheme="minorHAnsi"/>
                <w:sz w:val="16"/>
              </w:rPr>
            </w:pPr>
            <w:r w:rsidRPr="001C62EB">
              <w:rPr>
                <w:rFonts w:asciiTheme="minorHAnsi" w:hAnsiTheme="minorHAnsi" w:cstheme="minorHAnsi"/>
                <w:sz w:val="18"/>
                <w:szCs w:val="24"/>
              </w:rPr>
              <w:t>Is the Main Billing Number to be ported? (Yes/No)</w:t>
            </w:r>
          </w:p>
        </w:tc>
        <w:tc>
          <w:tcPr>
            <w:tcW w:w="3709" w:type="dxa"/>
            <w:vAlign w:val="center"/>
          </w:tcPr>
          <w:p w14:paraId="74CDF562" w14:textId="7F7665F7" w:rsidR="00292A19" w:rsidRPr="007E3968" w:rsidRDefault="007E3968" w:rsidP="00292A19">
            <w:pPr>
              <w:pStyle w:val="TableParagraph"/>
              <w:rPr>
                <w:rFonts w:ascii="Times New Roman"/>
                <w:sz w:val="20"/>
                <w:szCs w:val="20"/>
              </w:rPr>
            </w:pPr>
            <w:r w:rsidRPr="00031DB7">
              <w:rPr>
                <w:iCs/>
                <w:sz w:val="18"/>
                <w:szCs w:val="18"/>
                <w:highlight w:val="yellow"/>
              </w:rPr>
              <w:t>*</w:t>
            </w:r>
          </w:p>
        </w:tc>
      </w:tr>
    </w:tbl>
    <w:p w14:paraId="187FEA3A" w14:textId="77777777" w:rsidR="003D3438" w:rsidRDefault="003D3438">
      <w:pPr>
        <w:pStyle w:val="BodyText"/>
        <w:spacing w:before="5"/>
        <w:rPr>
          <w:rFonts w:ascii="Times New Roman"/>
          <w:sz w:val="2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7"/>
        <w:gridCol w:w="5705"/>
      </w:tblGrid>
      <w:tr w:rsidR="003D3438" w14:paraId="187FEA3D" w14:textId="77777777">
        <w:trPr>
          <w:trHeight w:val="465"/>
        </w:trPr>
        <w:tc>
          <w:tcPr>
            <w:tcW w:w="8972" w:type="dxa"/>
            <w:gridSpan w:val="2"/>
            <w:shd w:val="clear" w:color="auto" w:fill="D9D9D9"/>
          </w:tcPr>
          <w:p w14:paraId="187FEA3B" w14:textId="041E68FA" w:rsidR="003D3438" w:rsidRDefault="00A95B16">
            <w:pPr>
              <w:pStyle w:val="TableParagraph"/>
              <w:spacing w:before="1"/>
              <w:ind w:left="2567" w:right="2561"/>
              <w:jc w:val="center"/>
              <w:rPr>
                <w:b/>
                <w:sz w:val="20"/>
              </w:rPr>
            </w:pPr>
            <w:r>
              <w:rPr>
                <w:b/>
                <w:sz w:val="20"/>
              </w:rPr>
              <w:t xml:space="preserve">Customer’s </w:t>
            </w:r>
            <w:r w:rsidR="00E82B76">
              <w:rPr>
                <w:b/>
                <w:sz w:val="20"/>
              </w:rPr>
              <w:t>Company Details</w:t>
            </w:r>
          </w:p>
          <w:p w14:paraId="187FEA3C" w14:textId="31E67EAD" w:rsidR="003D3438" w:rsidRDefault="00E82B76">
            <w:pPr>
              <w:pStyle w:val="TableParagraph"/>
              <w:spacing w:before="1" w:line="199" w:lineRule="exact"/>
              <w:ind w:left="2569" w:right="2561"/>
              <w:jc w:val="center"/>
              <w:rPr>
                <w:i/>
                <w:sz w:val="18"/>
              </w:rPr>
            </w:pPr>
            <w:r>
              <w:rPr>
                <w:i/>
                <w:sz w:val="18"/>
              </w:rPr>
              <w:t>(</w:t>
            </w:r>
            <w:r w:rsidR="00D76968">
              <w:rPr>
                <w:i/>
                <w:sz w:val="18"/>
              </w:rPr>
              <w:t>As</w:t>
            </w:r>
            <w:r>
              <w:rPr>
                <w:i/>
                <w:sz w:val="18"/>
              </w:rPr>
              <w:t xml:space="preserve"> shown on most recent bill from current provider)</w:t>
            </w:r>
          </w:p>
        </w:tc>
      </w:tr>
      <w:tr w:rsidR="000A4F62" w14:paraId="187FEA40" w14:textId="77777777" w:rsidTr="00590F80">
        <w:trPr>
          <w:trHeight w:val="247"/>
        </w:trPr>
        <w:tc>
          <w:tcPr>
            <w:tcW w:w="3267" w:type="dxa"/>
            <w:shd w:val="clear" w:color="auto" w:fill="D9D9D9"/>
          </w:tcPr>
          <w:p w14:paraId="187FEA3E" w14:textId="77777777" w:rsidR="000A4F62" w:rsidRDefault="000A4F62">
            <w:pPr>
              <w:pStyle w:val="TableParagraph"/>
              <w:spacing w:line="219" w:lineRule="exact"/>
              <w:ind w:left="107"/>
              <w:rPr>
                <w:sz w:val="18"/>
              </w:rPr>
            </w:pPr>
            <w:r>
              <w:rPr>
                <w:sz w:val="18"/>
              </w:rPr>
              <w:t>Company Name</w:t>
            </w:r>
          </w:p>
        </w:tc>
        <w:tc>
          <w:tcPr>
            <w:tcW w:w="5705" w:type="dxa"/>
          </w:tcPr>
          <w:p w14:paraId="187FEA3F" w14:textId="308DC763" w:rsidR="000A4F62" w:rsidRPr="00937070" w:rsidRDefault="00437FC7" w:rsidP="006779C9">
            <w:pPr>
              <w:pStyle w:val="TableParagraph"/>
              <w:rPr>
                <w:rFonts w:ascii="Times New Roman"/>
                <w:sz w:val="20"/>
                <w:szCs w:val="20"/>
              </w:rPr>
            </w:pPr>
            <w:r w:rsidRPr="00437FC7">
              <w:rPr>
                <w:rFonts w:ascii="Times New Roman"/>
                <w:sz w:val="20"/>
                <w:szCs w:val="20"/>
                <w:highlight w:val="yellow"/>
              </w:rPr>
              <w:t>*</w:t>
            </w:r>
          </w:p>
        </w:tc>
      </w:tr>
      <w:tr w:rsidR="000A4F62" w14:paraId="187FEA43" w14:textId="77777777" w:rsidTr="00590F80">
        <w:trPr>
          <w:trHeight w:val="275"/>
        </w:trPr>
        <w:tc>
          <w:tcPr>
            <w:tcW w:w="3267" w:type="dxa"/>
            <w:shd w:val="clear" w:color="auto" w:fill="D9D9D9"/>
          </w:tcPr>
          <w:p w14:paraId="187FEA41" w14:textId="77777777" w:rsidR="000A4F62" w:rsidRDefault="000A4F62">
            <w:pPr>
              <w:pStyle w:val="TableParagraph"/>
              <w:spacing w:line="219" w:lineRule="exact"/>
              <w:ind w:left="107"/>
              <w:rPr>
                <w:sz w:val="18"/>
              </w:rPr>
            </w:pPr>
            <w:r>
              <w:rPr>
                <w:sz w:val="18"/>
              </w:rPr>
              <w:t>Billing Address</w:t>
            </w:r>
          </w:p>
        </w:tc>
        <w:tc>
          <w:tcPr>
            <w:tcW w:w="5705" w:type="dxa"/>
          </w:tcPr>
          <w:p w14:paraId="187FEA42" w14:textId="4A2700DF" w:rsidR="000A4F62" w:rsidRPr="00937070" w:rsidRDefault="00437FC7">
            <w:pPr>
              <w:rPr>
                <w:sz w:val="20"/>
                <w:szCs w:val="20"/>
              </w:rPr>
            </w:pPr>
            <w:r w:rsidRPr="00437FC7">
              <w:rPr>
                <w:rFonts w:ascii="Times New Roman"/>
                <w:sz w:val="20"/>
                <w:szCs w:val="20"/>
                <w:highlight w:val="yellow"/>
              </w:rPr>
              <w:t>*</w:t>
            </w:r>
          </w:p>
        </w:tc>
      </w:tr>
      <w:tr w:rsidR="000A4F62" w14:paraId="187FEA46" w14:textId="77777777" w:rsidTr="00590F80">
        <w:trPr>
          <w:trHeight w:val="275"/>
        </w:trPr>
        <w:tc>
          <w:tcPr>
            <w:tcW w:w="3267" w:type="dxa"/>
            <w:shd w:val="clear" w:color="auto" w:fill="D9D9D9"/>
          </w:tcPr>
          <w:p w14:paraId="187FEA44" w14:textId="77777777" w:rsidR="000A4F62" w:rsidRDefault="000A4F62">
            <w:pPr>
              <w:pStyle w:val="TableParagraph"/>
              <w:spacing w:before="1"/>
              <w:ind w:left="107"/>
              <w:rPr>
                <w:sz w:val="18"/>
              </w:rPr>
            </w:pPr>
            <w:r>
              <w:rPr>
                <w:sz w:val="18"/>
              </w:rPr>
              <w:t>Town/City</w:t>
            </w:r>
          </w:p>
        </w:tc>
        <w:tc>
          <w:tcPr>
            <w:tcW w:w="5705" w:type="dxa"/>
          </w:tcPr>
          <w:p w14:paraId="187FEA45" w14:textId="55595808" w:rsidR="000A4F62" w:rsidRPr="00937070" w:rsidRDefault="00437FC7">
            <w:pPr>
              <w:rPr>
                <w:sz w:val="20"/>
                <w:szCs w:val="20"/>
              </w:rPr>
            </w:pPr>
            <w:r w:rsidRPr="00437FC7">
              <w:rPr>
                <w:rFonts w:ascii="Times New Roman"/>
                <w:sz w:val="20"/>
                <w:szCs w:val="20"/>
                <w:highlight w:val="yellow"/>
              </w:rPr>
              <w:t>*</w:t>
            </w:r>
          </w:p>
        </w:tc>
      </w:tr>
      <w:tr w:rsidR="000A4F62" w14:paraId="187FEA49" w14:textId="77777777" w:rsidTr="00590F80">
        <w:trPr>
          <w:trHeight w:val="275"/>
        </w:trPr>
        <w:tc>
          <w:tcPr>
            <w:tcW w:w="3267" w:type="dxa"/>
            <w:shd w:val="clear" w:color="auto" w:fill="D9D9D9"/>
          </w:tcPr>
          <w:p w14:paraId="187FEA47" w14:textId="03D66C34" w:rsidR="000A4F62" w:rsidRDefault="000A4F62">
            <w:pPr>
              <w:pStyle w:val="TableParagraph"/>
              <w:spacing w:before="1"/>
              <w:ind w:left="107"/>
              <w:rPr>
                <w:sz w:val="18"/>
              </w:rPr>
            </w:pPr>
            <w:r>
              <w:rPr>
                <w:sz w:val="18"/>
              </w:rPr>
              <w:t>County</w:t>
            </w:r>
          </w:p>
        </w:tc>
        <w:tc>
          <w:tcPr>
            <w:tcW w:w="5705" w:type="dxa"/>
          </w:tcPr>
          <w:p w14:paraId="187FEA48" w14:textId="5F930FC2" w:rsidR="000A4F62" w:rsidRPr="00937070" w:rsidRDefault="00437FC7">
            <w:pPr>
              <w:rPr>
                <w:sz w:val="20"/>
                <w:szCs w:val="20"/>
              </w:rPr>
            </w:pPr>
            <w:r w:rsidRPr="00437FC7">
              <w:rPr>
                <w:rFonts w:ascii="Times New Roman"/>
                <w:sz w:val="20"/>
                <w:szCs w:val="20"/>
                <w:highlight w:val="yellow"/>
              </w:rPr>
              <w:t>*</w:t>
            </w:r>
          </w:p>
        </w:tc>
      </w:tr>
      <w:tr w:rsidR="000A4F62" w14:paraId="187FEA4C" w14:textId="77777777" w:rsidTr="00590F80">
        <w:trPr>
          <w:trHeight w:val="275"/>
        </w:trPr>
        <w:tc>
          <w:tcPr>
            <w:tcW w:w="3267" w:type="dxa"/>
            <w:shd w:val="clear" w:color="auto" w:fill="D9D9D9"/>
          </w:tcPr>
          <w:p w14:paraId="187FEA4A" w14:textId="77777777" w:rsidR="000A4F62" w:rsidRDefault="000A4F62">
            <w:pPr>
              <w:pStyle w:val="TableParagraph"/>
              <w:spacing w:before="1"/>
              <w:ind w:left="107"/>
              <w:rPr>
                <w:sz w:val="18"/>
              </w:rPr>
            </w:pPr>
            <w:r>
              <w:rPr>
                <w:sz w:val="18"/>
              </w:rPr>
              <w:t>Post Code</w:t>
            </w:r>
          </w:p>
        </w:tc>
        <w:tc>
          <w:tcPr>
            <w:tcW w:w="5705" w:type="dxa"/>
          </w:tcPr>
          <w:p w14:paraId="187FEA4B" w14:textId="27D0720D" w:rsidR="000A4F62" w:rsidRPr="00937070" w:rsidRDefault="00437FC7">
            <w:pPr>
              <w:rPr>
                <w:sz w:val="20"/>
                <w:szCs w:val="20"/>
              </w:rPr>
            </w:pPr>
            <w:r w:rsidRPr="00437FC7">
              <w:rPr>
                <w:rFonts w:ascii="Times New Roman"/>
                <w:sz w:val="20"/>
                <w:szCs w:val="20"/>
                <w:highlight w:val="yellow"/>
              </w:rPr>
              <w:t>*</w:t>
            </w:r>
          </w:p>
        </w:tc>
      </w:tr>
      <w:tr w:rsidR="000A4F62" w14:paraId="187FEA4F" w14:textId="77777777" w:rsidTr="00590F80">
        <w:trPr>
          <w:trHeight w:val="278"/>
        </w:trPr>
        <w:tc>
          <w:tcPr>
            <w:tcW w:w="3267" w:type="dxa"/>
            <w:shd w:val="clear" w:color="auto" w:fill="D9D9D9"/>
          </w:tcPr>
          <w:p w14:paraId="187FEA4D" w14:textId="77777777" w:rsidR="000A4F62" w:rsidRDefault="000A4F62">
            <w:pPr>
              <w:pStyle w:val="TableParagraph"/>
              <w:spacing w:before="1"/>
              <w:ind w:left="107"/>
              <w:rPr>
                <w:sz w:val="18"/>
              </w:rPr>
            </w:pPr>
            <w:r>
              <w:rPr>
                <w:sz w:val="18"/>
              </w:rPr>
              <w:t>Company Registration No.</w:t>
            </w:r>
          </w:p>
        </w:tc>
        <w:tc>
          <w:tcPr>
            <w:tcW w:w="5705" w:type="dxa"/>
          </w:tcPr>
          <w:p w14:paraId="187FEA4E" w14:textId="02B417C5" w:rsidR="000A4F62" w:rsidRPr="00937070" w:rsidRDefault="00437FC7">
            <w:pPr>
              <w:pStyle w:val="TableParagraph"/>
              <w:rPr>
                <w:rFonts w:ascii="Times New Roman"/>
                <w:sz w:val="20"/>
                <w:szCs w:val="20"/>
              </w:rPr>
            </w:pPr>
            <w:r w:rsidRPr="00437FC7">
              <w:rPr>
                <w:rFonts w:ascii="Times New Roman"/>
                <w:sz w:val="20"/>
                <w:szCs w:val="20"/>
                <w:highlight w:val="yellow"/>
              </w:rPr>
              <w:t>*</w:t>
            </w:r>
          </w:p>
        </w:tc>
      </w:tr>
      <w:tr w:rsidR="000A4F62" w14:paraId="437CF150" w14:textId="77777777" w:rsidTr="00590F80">
        <w:trPr>
          <w:trHeight w:val="278"/>
        </w:trPr>
        <w:tc>
          <w:tcPr>
            <w:tcW w:w="3267" w:type="dxa"/>
            <w:shd w:val="clear" w:color="auto" w:fill="D9D9D9"/>
          </w:tcPr>
          <w:p w14:paraId="2542540B" w14:textId="77B3F800" w:rsidR="00590F80" w:rsidRDefault="000A4F62" w:rsidP="00590F80">
            <w:pPr>
              <w:pStyle w:val="TableParagraph"/>
              <w:spacing w:before="1"/>
              <w:ind w:left="107"/>
              <w:rPr>
                <w:sz w:val="18"/>
              </w:rPr>
            </w:pPr>
            <w:r>
              <w:rPr>
                <w:sz w:val="18"/>
              </w:rPr>
              <w:t>Billing Account N</w:t>
            </w:r>
            <w:r w:rsidR="00590F80">
              <w:rPr>
                <w:sz w:val="18"/>
              </w:rPr>
              <w:t>umber</w:t>
            </w:r>
          </w:p>
          <w:p w14:paraId="765719B4" w14:textId="3D72E8D0" w:rsidR="00590F80" w:rsidRPr="00590F80" w:rsidRDefault="00590F80" w:rsidP="00590F80">
            <w:pPr>
              <w:pStyle w:val="TableParagraph"/>
              <w:spacing w:before="1"/>
              <w:ind w:left="107"/>
              <w:rPr>
                <w:i/>
                <w:iCs/>
                <w:sz w:val="18"/>
              </w:rPr>
            </w:pPr>
            <w:r>
              <w:rPr>
                <w:i/>
                <w:iCs/>
                <w:sz w:val="18"/>
              </w:rPr>
              <w:t>(</w:t>
            </w:r>
            <w:r>
              <w:rPr>
                <w:b/>
                <w:bCs/>
                <w:i/>
                <w:iCs/>
                <w:sz w:val="18"/>
              </w:rPr>
              <w:t>Required for non-geographic numbers</w:t>
            </w:r>
            <w:r>
              <w:rPr>
                <w:i/>
                <w:iCs/>
                <w:sz w:val="18"/>
              </w:rPr>
              <w:t>)</w:t>
            </w:r>
          </w:p>
        </w:tc>
        <w:tc>
          <w:tcPr>
            <w:tcW w:w="5705" w:type="dxa"/>
          </w:tcPr>
          <w:p w14:paraId="0681FABE" w14:textId="6D570A49" w:rsidR="000A4F62" w:rsidRPr="00937070" w:rsidRDefault="007E3968">
            <w:pPr>
              <w:pStyle w:val="TableParagraph"/>
              <w:rPr>
                <w:rFonts w:ascii="Times New Roman"/>
                <w:sz w:val="20"/>
                <w:szCs w:val="20"/>
              </w:rPr>
            </w:pPr>
            <w:r w:rsidRPr="00031DB7">
              <w:rPr>
                <w:rFonts w:ascii="Times New Roman"/>
                <w:sz w:val="20"/>
                <w:szCs w:val="20"/>
              </w:rPr>
              <w:t>*</w:t>
            </w:r>
          </w:p>
        </w:tc>
      </w:tr>
    </w:tbl>
    <w:p w14:paraId="187FEA51" w14:textId="24224C8A" w:rsidR="003D3438" w:rsidRDefault="00D51CA8" w:rsidP="00292A19">
      <w:pPr>
        <w:pStyle w:val="BodyText"/>
        <w:spacing w:before="69" w:line="256" w:lineRule="auto"/>
        <w:ind w:right="144"/>
        <w:jc w:val="both"/>
      </w:pPr>
      <w:proofErr w:type="spellStart"/>
      <w:r w:rsidRPr="00263C87">
        <w:rPr>
          <w:b/>
          <w:bCs/>
          <w:u w:val="single"/>
        </w:rPr>
        <w:t>Fao</w:t>
      </w:r>
      <w:proofErr w:type="spellEnd"/>
      <w:r w:rsidRPr="00263C87">
        <w:rPr>
          <w:b/>
          <w:bCs/>
          <w:u w:val="single"/>
        </w:rPr>
        <w:t xml:space="preserve"> my current provider</w:t>
      </w:r>
      <w:r>
        <w:t xml:space="preserve">; </w:t>
      </w:r>
      <w:proofErr w:type="gramStart"/>
      <w:r>
        <w:t xml:space="preserve">-  </w:t>
      </w:r>
      <w:r w:rsidR="00091021">
        <w:t>T</w:t>
      </w:r>
      <w:r w:rsidR="00E82B76">
        <w:t>his</w:t>
      </w:r>
      <w:proofErr w:type="gramEnd"/>
      <w:r w:rsidR="00E82B76">
        <w:t xml:space="preserve"> </w:t>
      </w:r>
      <w:proofErr w:type="spellStart"/>
      <w:r w:rsidR="00E82B76">
        <w:t>CLoA</w:t>
      </w:r>
      <w:proofErr w:type="spellEnd"/>
      <w:r w:rsidR="00E82B76">
        <w:t xml:space="preserve"> is to notify you that I (representing the customer shown below) have taken the decision to move my Telephony services to a new Provider and require the numbers associated with those services to be ported across to my chosen new Provider (stated above).</w:t>
      </w:r>
    </w:p>
    <w:p w14:paraId="187FEA52" w14:textId="77777777" w:rsidR="003D3438" w:rsidRDefault="003D3438">
      <w:pPr>
        <w:pStyle w:val="BodyText"/>
        <w:spacing w:before="4"/>
        <w:rPr>
          <w:sz w:val="13"/>
        </w:rPr>
      </w:pPr>
    </w:p>
    <w:p w14:paraId="187FEA53" w14:textId="11FDD479" w:rsidR="003D3438" w:rsidRDefault="00E82B76" w:rsidP="00292A19">
      <w:pPr>
        <w:pStyle w:val="BodyText"/>
        <w:spacing w:line="259" w:lineRule="auto"/>
        <w:ind w:right="90"/>
      </w:pPr>
      <w:r>
        <w:t>My new Provider is authorised to act on my behalf in this matter &amp; you have my authority to disclose to my new Provider (at their request) any other service or site-specific details they might need to allow this port to proceed (</w:t>
      </w:r>
      <w:r w:rsidR="00D76968">
        <w:t>e.g.,</w:t>
      </w:r>
      <w:r>
        <w:t xml:space="preserve"> Site/Billing address post code, DDI number range, Main Billing Number (</w:t>
      </w:r>
      <w:r>
        <w:rPr>
          <w:b/>
        </w:rPr>
        <w:t>MBN</w:t>
      </w:r>
      <w:r>
        <w:t>), etc.).</w:t>
      </w:r>
    </w:p>
    <w:p w14:paraId="187FEA54" w14:textId="77777777" w:rsidR="003D3438" w:rsidRDefault="003D3438">
      <w:pPr>
        <w:pStyle w:val="BodyText"/>
        <w:spacing w:before="10"/>
        <w:rPr>
          <w:sz w:val="12"/>
        </w:rPr>
      </w:pPr>
    </w:p>
    <w:p w14:paraId="187FEA55" w14:textId="1505784A" w:rsidR="003D3438" w:rsidRPr="000C1D13" w:rsidRDefault="00E82B76" w:rsidP="00292A19">
      <w:pPr>
        <w:pStyle w:val="BodyText"/>
        <w:spacing w:before="1"/>
        <w:rPr>
          <w:b/>
          <w:bCs/>
        </w:rPr>
      </w:pPr>
      <w:r w:rsidRPr="000C1D13">
        <w:rPr>
          <w:b/>
          <w:bCs/>
        </w:rPr>
        <w:t>I recognise that it is my responsibility to arrange the cessation of, or changes to, any other services provided by my current Provider.</w:t>
      </w:r>
    </w:p>
    <w:p w14:paraId="187FEA56" w14:textId="77777777" w:rsidR="003D3438" w:rsidRDefault="003D3438">
      <w:pPr>
        <w:pStyle w:val="BodyText"/>
        <w:spacing w:before="6" w:after="1"/>
        <w:rPr>
          <w:sz w:val="14"/>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2987"/>
        <w:gridCol w:w="824"/>
        <w:gridCol w:w="26"/>
        <w:gridCol w:w="3817"/>
      </w:tblGrid>
      <w:tr w:rsidR="003D3438" w14:paraId="187FEA58" w14:textId="77777777" w:rsidTr="00CE040F">
        <w:trPr>
          <w:trHeight w:val="354"/>
        </w:trPr>
        <w:tc>
          <w:tcPr>
            <w:tcW w:w="9923" w:type="dxa"/>
            <w:gridSpan w:val="5"/>
            <w:shd w:val="clear" w:color="auto" w:fill="D9D9D9"/>
          </w:tcPr>
          <w:p w14:paraId="187FEA57" w14:textId="77777777" w:rsidR="003D3438" w:rsidRDefault="00E82B76">
            <w:pPr>
              <w:pStyle w:val="TableParagraph"/>
              <w:spacing w:before="1"/>
              <w:ind w:left="3748" w:right="3745"/>
              <w:jc w:val="center"/>
              <w:rPr>
                <w:b/>
                <w:sz w:val="18"/>
              </w:rPr>
            </w:pPr>
            <w:r>
              <w:rPr>
                <w:b/>
                <w:sz w:val="18"/>
              </w:rPr>
              <w:t>Requester’s Details</w:t>
            </w:r>
          </w:p>
        </w:tc>
      </w:tr>
      <w:tr w:rsidR="003D3438" w14:paraId="187FEA5B" w14:textId="77777777" w:rsidTr="00C71848">
        <w:trPr>
          <w:trHeight w:val="840"/>
        </w:trPr>
        <w:tc>
          <w:tcPr>
            <w:tcW w:w="2269" w:type="dxa"/>
            <w:shd w:val="clear" w:color="auto" w:fill="D9D9D9"/>
          </w:tcPr>
          <w:p w14:paraId="4EAB8A2A" w14:textId="7E007D05" w:rsidR="00590F80" w:rsidRDefault="00590F80" w:rsidP="00590F80">
            <w:pPr>
              <w:pStyle w:val="TableParagraph"/>
              <w:spacing w:line="219" w:lineRule="exact"/>
              <w:rPr>
                <w:sz w:val="18"/>
              </w:rPr>
            </w:pPr>
            <w:r>
              <w:rPr>
                <w:sz w:val="18"/>
              </w:rPr>
              <w:t xml:space="preserve"> Signed </w:t>
            </w:r>
          </w:p>
          <w:p w14:paraId="25E05B08" w14:textId="580DD2B8" w:rsidR="00590F80" w:rsidRDefault="00590F80" w:rsidP="00590F80">
            <w:pPr>
              <w:pStyle w:val="TableParagraph"/>
              <w:rPr>
                <w:rFonts w:asciiTheme="minorHAnsi" w:hAnsiTheme="minorHAnsi" w:cstheme="minorHAnsi"/>
                <w:i/>
                <w:iCs/>
                <w:sz w:val="14"/>
                <w:szCs w:val="14"/>
              </w:rPr>
            </w:pPr>
            <w:r>
              <w:rPr>
                <w:rFonts w:asciiTheme="minorHAnsi" w:hAnsiTheme="minorHAnsi" w:cstheme="minorHAnsi"/>
                <w:i/>
                <w:iCs/>
                <w:sz w:val="14"/>
                <w:szCs w:val="14"/>
              </w:rPr>
              <w:t xml:space="preserve"> </w:t>
            </w:r>
            <w:r w:rsidRPr="00C71848">
              <w:rPr>
                <w:rFonts w:asciiTheme="minorHAnsi" w:hAnsiTheme="minorHAnsi" w:cstheme="minorHAnsi"/>
                <w:i/>
                <w:iCs/>
                <w:sz w:val="14"/>
                <w:szCs w:val="14"/>
              </w:rPr>
              <w:t>Physical or electronic signature only.</w:t>
            </w:r>
          </w:p>
          <w:p w14:paraId="2B10F95B" w14:textId="77777777" w:rsidR="00590F80" w:rsidRDefault="00590F80" w:rsidP="00590F80">
            <w:pPr>
              <w:pStyle w:val="TableParagraph"/>
              <w:rPr>
                <w:rFonts w:asciiTheme="minorHAnsi" w:hAnsiTheme="minorHAnsi" w:cstheme="minorHAnsi"/>
                <w:i/>
                <w:iCs/>
                <w:sz w:val="14"/>
                <w:szCs w:val="14"/>
              </w:rPr>
            </w:pPr>
          </w:p>
          <w:p w14:paraId="187FEA59" w14:textId="453ADB6B" w:rsidR="00CE040F" w:rsidRDefault="00590F80" w:rsidP="00590F80">
            <w:pPr>
              <w:pStyle w:val="TableParagraph"/>
              <w:spacing w:line="219" w:lineRule="exact"/>
              <w:ind w:left="107"/>
              <w:rPr>
                <w:sz w:val="18"/>
              </w:rPr>
            </w:pPr>
            <w:r>
              <w:rPr>
                <w:rFonts w:asciiTheme="minorHAnsi" w:hAnsiTheme="minorHAnsi" w:cstheme="minorHAnsi"/>
                <w:i/>
                <w:iCs/>
                <w:sz w:val="14"/>
                <w:szCs w:val="14"/>
              </w:rPr>
              <w:t>(</w:t>
            </w:r>
            <w:r w:rsidRPr="00C71848">
              <w:rPr>
                <w:rFonts w:asciiTheme="minorHAnsi" w:hAnsiTheme="minorHAnsi" w:cstheme="minorHAnsi"/>
                <w:i/>
                <w:iCs/>
                <w:sz w:val="14"/>
                <w:szCs w:val="14"/>
              </w:rPr>
              <w:t xml:space="preserve">A typed name </w:t>
            </w:r>
            <w:r>
              <w:rPr>
                <w:rFonts w:asciiTheme="minorHAnsi" w:hAnsiTheme="minorHAnsi" w:cstheme="minorHAnsi"/>
                <w:i/>
                <w:iCs/>
                <w:sz w:val="14"/>
                <w:szCs w:val="14"/>
              </w:rPr>
              <w:t xml:space="preserve">or a pasted image </w:t>
            </w:r>
            <w:r w:rsidRPr="00C71848">
              <w:rPr>
                <w:rFonts w:asciiTheme="minorHAnsi" w:hAnsiTheme="minorHAnsi" w:cstheme="minorHAnsi"/>
                <w:i/>
                <w:iCs/>
                <w:sz w:val="14"/>
                <w:szCs w:val="14"/>
              </w:rPr>
              <w:t>is not sufficient</w:t>
            </w:r>
            <w:r w:rsidRPr="00CE040F">
              <w:rPr>
                <w:rFonts w:ascii="Times New Roman"/>
                <w:sz w:val="14"/>
                <w:szCs w:val="14"/>
              </w:rPr>
              <w:t>.</w:t>
            </w:r>
            <w:r>
              <w:rPr>
                <w:rFonts w:ascii="Times New Roman"/>
                <w:sz w:val="14"/>
                <w:szCs w:val="14"/>
              </w:rPr>
              <w:t>)</w:t>
            </w:r>
          </w:p>
        </w:tc>
        <w:tc>
          <w:tcPr>
            <w:tcW w:w="7654" w:type="dxa"/>
            <w:gridSpan w:val="4"/>
          </w:tcPr>
          <w:p w14:paraId="187FEA5A" w14:textId="710112DA" w:rsidR="00CE040F" w:rsidRPr="00CE040F" w:rsidRDefault="00437FC7">
            <w:pPr>
              <w:pStyle w:val="TableParagraph"/>
              <w:rPr>
                <w:rFonts w:ascii="Times New Roman"/>
                <w:sz w:val="20"/>
                <w:szCs w:val="20"/>
              </w:rPr>
            </w:pPr>
            <w:r w:rsidRPr="00437FC7">
              <w:rPr>
                <w:rFonts w:ascii="Times New Roman"/>
                <w:sz w:val="20"/>
                <w:szCs w:val="20"/>
                <w:highlight w:val="yellow"/>
              </w:rPr>
              <w:t>*</w:t>
            </w:r>
          </w:p>
        </w:tc>
      </w:tr>
      <w:tr w:rsidR="003D3438" w14:paraId="187FEA60" w14:textId="77777777" w:rsidTr="00C71848">
        <w:trPr>
          <w:trHeight w:val="268"/>
        </w:trPr>
        <w:tc>
          <w:tcPr>
            <w:tcW w:w="2269" w:type="dxa"/>
            <w:shd w:val="clear" w:color="auto" w:fill="D9D9D9"/>
          </w:tcPr>
          <w:p w14:paraId="187FEA5C" w14:textId="77777777" w:rsidR="003D3438" w:rsidRDefault="00E82B76">
            <w:pPr>
              <w:pStyle w:val="TableParagraph"/>
              <w:spacing w:before="1"/>
              <w:ind w:left="107"/>
              <w:rPr>
                <w:sz w:val="18"/>
              </w:rPr>
            </w:pPr>
            <w:r>
              <w:rPr>
                <w:sz w:val="18"/>
              </w:rPr>
              <w:t>Print Name</w:t>
            </w:r>
          </w:p>
        </w:tc>
        <w:tc>
          <w:tcPr>
            <w:tcW w:w="2987" w:type="dxa"/>
          </w:tcPr>
          <w:p w14:paraId="187FEA5D" w14:textId="0ED22661" w:rsidR="003D3438" w:rsidRPr="00937070" w:rsidRDefault="00437FC7">
            <w:pPr>
              <w:pStyle w:val="TableParagraph"/>
              <w:rPr>
                <w:rFonts w:ascii="Times New Roman"/>
                <w:sz w:val="20"/>
                <w:szCs w:val="20"/>
              </w:rPr>
            </w:pPr>
            <w:r w:rsidRPr="00437FC7">
              <w:rPr>
                <w:rFonts w:ascii="Times New Roman"/>
                <w:sz w:val="20"/>
                <w:szCs w:val="20"/>
                <w:highlight w:val="yellow"/>
              </w:rPr>
              <w:t>*</w:t>
            </w:r>
          </w:p>
        </w:tc>
        <w:tc>
          <w:tcPr>
            <w:tcW w:w="824" w:type="dxa"/>
            <w:shd w:val="clear" w:color="auto" w:fill="D9D9D9"/>
          </w:tcPr>
          <w:p w14:paraId="187FEA5E" w14:textId="77777777" w:rsidR="003D3438" w:rsidRDefault="00E82B76">
            <w:pPr>
              <w:pStyle w:val="TableParagraph"/>
              <w:spacing w:before="1"/>
              <w:ind w:left="107"/>
              <w:rPr>
                <w:sz w:val="18"/>
              </w:rPr>
            </w:pPr>
            <w:r>
              <w:rPr>
                <w:sz w:val="18"/>
              </w:rPr>
              <w:t>Job title</w:t>
            </w:r>
          </w:p>
        </w:tc>
        <w:tc>
          <w:tcPr>
            <w:tcW w:w="3843" w:type="dxa"/>
            <w:gridSpan w:val="2"/>
          </w:tcPr>
          <w:p w14:paraId="187FEA5F" w14:textId="6591D4EA" w:rsidR="003D3438" w:rsidRPr="00937070" w:rsidRDefault="00437FC7">
            <w:pPr>
              <w:pStyle w:val="TableParagraph"/>
              <w:rPr>
                <w:rFonts w:ascii="Times New Roman"/>
                <w:sz w:val="20"/>
                <w:szCs w:val="20"/>
              </w:rPr>
            </w:pPr>
            <w:r w:rsidRPr="00437FC7">
              <w:rPr>
                <w:rFonts w:ascii="Times New Roman"/>
                <w:sz w:val="20"/>
                <w:szCs w:val="20"/>
                <w:highlight w:val="yellow"/>
              </w:rPr>
              <w:t>*</w:t>
            </w:r>
          </w:p>
        </w:tc>
      </w:tr>
      <w:tr w:rsidR="003D3438" w14:paraId="187FEA65" w14:textId="77777777" w:rsidTr="00C71848">
        <w:trPr>
          <w:trHeight w:val="268"/>
        </w:trPr>
        <w:tc>
          <w:tcPr>
            <w:tcW w:w="2269" w:type="dxa"/>
            <w:shd w:val="clear" w:color="auto" w:fill="D9D9D9"/>
          </w:tcPr>
          <w:p w14:paraId="187FEA61" w14:textId="1BAA701D" w:rsidR="003D3438" w:rsidRDefault="00590F80">
            <w:pPr>
              <w:pStyle w:val="TableParagraph"/>
              <w:spacing w:before="1"/>
              <w:ind w:left="107"/>
              <w:rPr>
                <w:sz w:val="18"/>
              </w:rPr>
            </w:pPr>
            <w:r>
              <w:rPr>
                <w:sz w:val="18"/>
              </w:rPr>
              <w:t xml:space="preserve">Signature </w:t>
            </w:r>
            <w:r w:rsidR="00E82B76">
              <w:rPr>
                <w:sz w:val="18"/>
              </w:rPr>
              <w:t>Date</w:t>
            </w:r>
            <w:r w:rsidR="00A23F3B">
              <w:rPr>
                <w:sz w:val="18"/>
              </w:rPr>
              <w:t xml:space="preserve"> (DD/MM/YYYY)</w:t>
            </w:r>
          </w:p>
        </w:tc>
        <w:tc>
          <w:tcPr>
            <w:tcW w:w="2987" w:type="dxa"/>
          </w:tcPr>
          <w:p w14:paraId="187FEA62" w14:textId="579761DA" w:rsidR="003D3438" w:rsidRPr="00937070" w:rsidRDefault="00437FC7">
            <w:pPr>
              <w:pStyle w:val="TableParagraph"/>
              <w:rPr>
                <w:rFonts w:ascii="Times New Roman"/>
                <w:sz w:val="20"/>
                <w:szCs w:val="20"/>
              </w:rPr>
            </w:pPr>
            <w:r w:rsidRPr="00437FC7">
              <w:rPr>
                <w:rFonts w:ascii="Times New Roman"/>
                <w:sz w:val="20"/>
                <w:szCs w:val="20"/>
                <w:highlight w:val="yellow"/>
              </w:rPr>
              <w:t>*</w:t>
            </w:r>
          </w:p>
        </w:tc>
        <w:tc>
          <w:tcPr>
            <w:tcW w:w="824" w:type="dxa"/>
            <w:shd w:val="clear" w:color="auto" w:fill="D9D9D9"/>
          </w:tcPr>
          <w:p w14:paraId="187FEA63" w14:textId="77777777" w:rsidR="003D3438" w:rsidRDefault="00E82B76">
            <w:pPr>
              <w:pStyle w:val="TableParagraph"/>
              <w:spacing w:before="1"/>
              <w:ind w:left="107"/>
              <w:rPr>
                <w:sz w:val="18"/>
              </w:rPr>
            </w:pPr>
            <w:r>
              <w:rPr>
                <w:sz w:val="18"/>
              </w:rPr>
              <w:t>Email</w:t>
            </w:r>
          </w:p>
        </w:tc>
        <w:tc>
          <w:tcPr>
            <w:tcW w:w="3843" w:type="dxa"/>
            <w:gridSpan w:val="2"/>
          </w:tcPr>
          <w:p w14:paraId="187FEA64" w14:textId="26A2045A" w:rsidR="003D3438" w:rsidRPr="00937070" w:rsidRDefault="00437FC7">
            <w:pPr>
              <w:pStyle w:val="TableParagraph"/>
              <w:rPr>
                <w:rFonts w:ascii="Times New Roman"/>
                <w:sz w:val="20"/>
                <w:szCs w:val="20"/>
              </w:rPr>
            </w:pPr>
            <w:r w:rsidRPr="00437FC7">
              <w:rPr>
                <w:rFonts w:ascii="Times New Roman"/>
                <w:sz w:val="20"/>
                <w:szCs w:val="20"/>
                <w:highlight w:val="yellow"/>
              </w:rPr>
              <w:t>*</w:t>
            </w:r>
          </w:p>
        </w:tc>
      </w:tr>
      <w:tr w:rsidR="00350A16" w14:paraId="1DF68DA4" w14:textId="77777777" w:rsidTr="00C71848">
        <w:trPr>
          <w:trHeight w:val="268"/>
        </w:trPr>
        <w:tc>
          <w:tcPr>
            <w:tcW w:w="2269" w:type="dxa"/>
            <w:shd w:val="clear" w:color="auto" w:fill="D9D9D9"/>
          </w:tcPr>
          <w:p w14:paraId="0BEDEF54" w14:textId="3FE104A2" w:rsidR="00350A16" w:rsidRPr="004F2FC6" w:rsidRDefault="004F2FC6" w:rsidP="004F2FC6">
            <w:pPr>
              <w:pStyle w:val="TableParagraph"/>
              <w:jc w:val="center"/>
              <w:rPr>
                <w:rFonts w:ascii="Times New Roman"/>
                <w:b/>
                <w:bCs/>
                <w:sz w:val="16"/>
              </w:rPr>
            </w:pPr>
            <w:r w:rsidRPr="004F2FC6">
              <w:rPr>
                <w:b/>
                <w:bCs/>
                <w:sz w:val="18"/>
              </w:rPr>
              <w:t>Validity</w:t>
            </w:r>
          </w:p>
        </w:tc>
        <w:tc>
          <w:tcPr>
            <w:tcW w:w="7654" w:type="dxa"/>
            <w:gridSpan w:val="4"/>
            <w:shd w:val="clear" w:color="auto" w:fill="D9D9D9"/>
          </w:tcPr>
          <w:p w14:paraId="2881FDE9" w14:textId="5D2E3E06" w:rsidR="00350A16" w:rsidRDefault="00350A16" w:rsidP="00EA6383">
            <w:pPr>
              <w:pStyle w:val="TableParagraph"/>
              <w:jc w:val="center"/>
              <w:rPr>
                <w:rFonts w:ascii="Times New Roman"/>
                <w:sz w:val="16"/>
              </w:rPr>
            </w:pPr>
            <w:r>
              <w:rPr>
                <w:sz w:val="18"/>
              </w:rPr>
              <w:t xml:space="preserve">This </w:t>
            </w:r>
            <w:proofErr w:type="spellStart"/>
            <w:r>
              <w:rPr>
                <w:sz w:val="18"/>
              </w:rPr>
              <w:t>CLoA</w:t>
            </w:r>
            <w:proofErr w:type="spellEnd"/>
            <w:r>
              <w:rPr>
                <w:sz w:val="18"/>
              </w:rPr>
              <w:t xml:space="preserve"> is valid for 6 months from the above date</w:t>
            </w:r>
          </w:p>
        </w:tc>
      </w:tr>
      <w:tr w:rsidR="004F00F0" w14:paraId="0A34BA8D" w14:textId="77777777" w:rsidTr="00C71848">
        <w:trPr>
          <w:trHeight w:val="268"/>
        </w:trPr>
        <w:tc>
          <w:tcPr>
            <w:tcW w:w="2269" w:type="dxa"/>
            <w:shd w:val="clear" w:color="auto" w:fill="D9D9D9"/>
          </w:tcPr>
          <w:p w14:paraId="615A8AFF" w14:textId="77777777" w:rsidR="004F00F0" w:rsidRPr="00B34C25" w:rsidRDefault="004F00F0" w:rsidP="00D64D8D">
            <w:pPr>
              <w:pStyle w:val="TableParagraph"/>
              <w:jc w:val="center"/>
              <w:rPr>
                <w:b/>
                <w:bCs/>
                <w:sz w:val="18"/>
              </w:rPr>
            </w:pPr>
            <w:r w:rsidRPr="00B34C25">
              <w:rPr>
                <w:b/>
                <w:bCs/>
                <w:sz w:val="18"/>
              </w:rPr>
              <w:t>Page Number</w:t>
            </w:r>
          </w:p>
        </w:tc>
        <w:tc>
          <w:tcPr>
            <w:tcW w:w="2987" w:type="dxa"/>
            <w:shd w:val="clear" w:color="auto" w:fill="auto"/>
          </w:tcPr>
          <w:p w14:paraId="699339E4" w14:textId="72F1B2F5" w:rsidR="004F00F0" w:rsidRDefault="00CE040F" w:rsidP="00D64D8D">
            <w:pPr>
              <w:pStyle w:val="TableParagraph"/>
              <w:jc w:val="center"/>
              <w:rPr>
                <w:sz w:val="18"/>
              </w:rPr>
            </w:pPr>
            <w:r>
              <w:rPr>
                <w:sz w:val="18"/>
              </w:rPr>
              <w:t>1</w:t>
            </w:r>
          </w:p>
        </w:tc>
        <w:tc>
          <w:tcPr>
            <w:tcW w:w="850" w:type="dxa"/>
            <w:gridSpan w:val="2"/>
            <w:shd w:val="clear" w:color="auto" w:fill="D9D9D9"/>
          </w:tcPr>
          <w:p w14:paraId="5020D730" w14:textId="1C6DF2C5" w:rsidR="004F00F0" w:rsidRPr="002940EE" w:rsidRDefault="00595038" w:rsidP="002940EE">
            <w:pPr>
              <w:pStyle w:val="TableParagraph"/>
              <w:jc w:val="center"/>
              <w:rPr>
                <w:b/>
                <w:bCs/>
                <w:sz w:val="18"/>
              </w:rPr>
            </w:pPr>
            <w:r w:rsidRPr="002940EE">
              <w:rPr>
                <w:b/>
                <w:bCs/>
                <w:sz w:val="18"/>
              </w:rPr>
              <w:t>OF</w:t>
            </w:r>
          </w:p>
        </w:tc>
        <w:tc>
          <w:tcPr>
            <w:tcW w:w="3817" w:type="dxa"/>
            <w:shd w:val="clear" w:color="auto" w:fill="auto"/>
          </w:tcPr>
          <w:p w14:paraId="16FD305A" w14:textId="2B96CD8B" w:rsidR="004F00F0" w:rsidRDefault="00292A19" w:rsidP="00D64D8D">
            <w:pPr>
              <w:pStyle w:val="TableParagraph"/>
              <w:jc w:val="center"/>
              <w:rPr>
                <w:sz w:val="18"/>
              </w:rPr>
            </w:pPr>
            <w:r w:rsidRPr="00292A19">
              <w:rPr>
                <w:sz w:val="18"/>
                <w:highlight w:val="yellow"/>
              </w:rPr>
              <w:t>*</w:t>
            </w:r>
          </w:p>
        </w:tc>
      </w:tr>
    </w:tbl>
    <w:p w14:paraId="187FEA66" w14:textId="77777777" w:rsidR="003D3438" w:rsidRDefault="003D3438">
      <w:pPr>
        <w:rPr>
          <w:rFonts w:ascii="Times New Roman"/>
          <w:sz w:val="16"/>
        </w:rPr>
        <w:sectPr w:rsidR="003D3438" w:rsidSect="0010021F">
          <w:headerReference w:type="default" r:id="rId10"/>
          <w:footerReference w:type="default" r:id="rId11"/>
          <w:type w:val="continuous"/>
          <w:pgSz w:w="11910" w:h="16840"/>
          <w:pgMar w:top="1540" w:right="1340" w:bottom="280" w:left="1320" w:header="776" w:footer="578" w:gutter="0"/>
          <w:cols w:space="720"/>
        </w:sectPr>
      </w:pPr>
    </w:p>
    <w:p w14:paraId="187FEAE1" w14:textId="77777777" w:rsidR="003D3438" w:rsidRDefault="003D3438">
      <w:pPr>
        <w:pStyle w:val="BodyText"/>
        <w:rPr>
          <w:sz w:val="20"/>
        </w:rPr>
      </w:pPr>
    </w:p>
    <w:p w14:paraId="187FEAE2" w14:textId="77777777" w:rsidR="003D3438" w:rsidRDefault="003D3438">
      <w:pPr>
        <w:pStyle w:val="BodyText"/>
        <w:spacing w:before="5"/>
        <w:rPr>
          <w:sz w:val="28"/>
        </w:rPr>
      </w:pPr>
    </w:p>
    <w:p w14:paraId="187FEAF2" w14:textId="37963A6A" w:rsidR="004B76A4" w:rsidRDefault="004B76A4"/>
    <w:p w14:paraId="53CCA77C" w14:textId="77777777" w:rsidR="0010021F" w:rsidRDefault="0010021F" w:rsidP="002D676D">
      <w:pPr>
        <w:widowControl/>
        <w:spacing w:before="240" w:after="60" w:line="320" w:lineRule="atLeast"/>
        <w:rPr>
          <w:rFonts w:ascii="Times New Roman" w:eastAsia="Times New Roman" w:hAnsi="Times New Roman" w:cs="Times New Roman"/>
          <w:sz w:val="24"/>
          <w:szCs w:val="24"/>
          <w:lang w:bidi="ar-SA"/>
        </w:rPr>
      </w:pPr>
    </w:p>
    <w:tbl>
      <w:tblPr>
        <w:tblpPr w:leftFromText="180" w:rightFromText="180" w:vertAnchor="page" w:horzAnchor="margin" w:tblpY="15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1439"/>
        <w:gridCol w:w="1621"/>
        <w:gridCol w:w="324"/>
        <w:gridCol w:w="1297"/>
        <w:gridCol w:w="811"/>
        <w:gridCol w:w="2640"/>
      </w:tblGrid>
      <w:tr w:rsidR="00DE584B" w14:paraId="31F4E152" w14:textId="77777777" w:rsidTr="00DE584B">
        <w:trPr>
          <w:trHeight w:val="279"/>
        </w:trPr>
        <w:tc>
          <w:tcPr>
            <w:tcW w:w="10254" w:type="dxa"/>
            <w:gridSpan w:val="7"/>
            <w:shd w:val="clear" w:color="auto" w:fill="auto"/>
          </w:tcPr>
          <w:p w14:paraId="47EEDF2F" w14:textId="04348250" w:rsidR="00DE584B" w:rsidRPr="00590F80" w:rsidRDefault="00590F80" w:rsidP="00590F80">
            <w:pPr>
              <w:jc w:val="center"/>
              <w:rPr>
                <w:rFonts w:asciiTheme="minorHAnsi" w:hAnsiTheme="minorHAnsi" w:cstheme="minorHAnsi"/>
                <w:i/>
                <w:iCs/>
                <w:color w:val="0000FF"/>
                <w:sz w:val="20"/>
                <w:szCs w:val="20"/>
                <w:highlight w:val="yellow"/>
              </w:rPr>
            </w:pPr>
            <w:r w:rsidRPr="00590F80">
              <w:rPr>
                <w:rFonts w:asciiTheme="minorHAnsi" w:hAnsiTheme="minorHAnsi" w:cstheme="minorHAnsi"/>
                <w:i/>
                <w:iCs/>
                <w:sz w:val="20"/>
                <w:szCs w:val="20"/>
              </w:rPr>
              <w:t>I</w:t>
            </w:r>
            <w:r w:rsidR="00DE584B" w:rsidRPr="00590F80">
              <w:rPr>
                <w:rFonts w:asciiTheme="minorHAnsi" w:hAnsiTheme="minorHAnsi" w:cstheme="minorHAnsi"/>
                <w:i/>
                <w:iCs/>
                <w:sz w:val="20"/>
                <w:szCs w:val="20"/>
              </w:rPr>
              <w:t xml:space="preserve">f extra space is needed to </w:t>
            </w:r>
            <w:r w:rsidRPr="00590F80">
              <w:rPr>
                <w:rFonts w:asciiTheme="minorHAnsi" w:hAnsiTheme="minorHAnsi" w:cstheme="minorHAnsi"/>
                <w:i/>
                <w:iCs/>
                <w:sz w:val="20"/>
                <w:szCs w:val="20"/>
              </w:rPr>
              <w:t xml:space="preserve">include all telephone numbers, </w:t>
            </w:r>
            <w:r w:rsidR="00DE584B" w:rsidRPr="00590F80">
              <w:rPr>
                <w:rFonts w:asciiTheme="minorHAnsi" w:hAnsiTheme="minorHAnsi" w:cstheme="minorHAnsi"/>
                <w:i/>
                <w:iCs/>
                <w:sz w:val="20"/>
                <w:szCs w:val="20"/>
              </w:rPr>
              <w:t xml:space="preserve">please </w:t>
            </w:r>
            <w:r w:rsidRPr="00590F80">
              <w:rPr>
                <w:rFonts w:asciiTheme="minorHAnsi" w:hAnsiTheme="minorHAnsi" w:cstheme="minorHAnsi"/>
                <w:i/>
                <w:iCs/>
                <w:sz w:val="20"/>
                <w:szCs w:val="20"/>
              </w:rPr>
              <w:t>copy,</w:t>
            </w:r>
            <w:r w:rsidR="00DE584B" w:rsidRPr="00590F80">
              <w:rPr>
                <w:rFonts w:asciiTheme="minorHAnsi" w:hAnsiTheme="minorHAnsi" w:cstheme="minorHAnsi"/>
                <w:i/>
                <w:iCs/>
                <w:sz w:val="20"/>
                <w:szCs w:val="20"/>
              </w:rPr>
              <w:t xml:space="preserve"> and paste this table on each additional page.</w:t>
            </w:r>
          </w:p>
        </w:tc>
      </w:tr>
      <w:tr w:rsidR="0010021F" w14:paraId="0D835A91" w14:textId="77777777" w:rsidTr="003202A4">
        <w:trPr>
          <w:trHeight w:val="279"/>
        </w:trPr>
        <w:tc>
          <w:tcPr>
            <w:tcW w:w="3561" w:type="dxa"/>
            <w:gridSpan w:val="2"/>
            <w:shd w:val="clear" w:color="auto" w:fill="D9D9D9"/>
          </w:tcPr>
          <w:p w14:paraId="00E46A0E" w14:textId="77777777" w:rsidR="0010021F" w:rsidRPr="00043B9B" w:rsidRDefault="0010021F" w:rsidP="0010021F">
            <w:pPr>
              <w:jc w:val="center"/>
              <w:rPr>
                <w:b/>
                <w:bCs/>
              </w:rPr>
            </w:pPr>
            <w:r w:rsidRPr="00392B72">
              <w:rPr>
                <w:b/>
                <w:bCs/>
                <w:sz w:val="20"/>
              </w:rPr>
              <w:t>Customer Company Name</w:t>
            </w:r>
          </w:p>
        </w:tc>
        <w:tc>
          <w:tcPr>
            <w:tcW w:w="6693" w:type="dxa"/>
            <w:gridSpan w:val="5"/>
            <w:shd w:val="clear" w:color="auto" w:fill="auto"/>
          </w:tcPr>
          <w:p w14:paraId="55C54F63" w14:textId="77777777" w:rsidR="0010021F" w:rsidRPr="00043B9B" w:rsidRDefault="0010021F" w:rsidP="0010021F">
            <w:pPr>
              <w:rPr>
                <w:b/>
                <w:bCs/>
              </w:rPr>
            </w:pPr>
            <w:r w:rsidRPr="003202A4">
              <w:rPr>
                <w:rFonts w:ascii="Times New Roman"/>
                <w:sz w:val="20"/>
                <w:szCs w:val="20"/>
                <w:highlight w:val="yellow"/>
              </w:rPr>
              <w:t>*</w:t>
            </w:r>
          </w:p>
        </w:tc>
      </w:tr>
      <w:tr w:rsidR="0010021F" w14:paraId="5403EC98" w14:textId="77777777" w:rsidTr="003202A4">
        <w:trPr>
          <w:trHeight w:val="467"/>
        </w:trPr>
        <w:tc>
          <w:tcPr>
            <w:tcW w:w="10254" w:type="dxa"/>
            <w:gridSpan w:val="7"/>
            <w:shd w:val="clear" w:color="auto" w:fill="D9D9D9"/>
          </w:tcPr>
          <w:p w14:paraId="03362434" w14:textId="77777777" w:rsidR="0010021F" w:rsidRPr="00043B9B" w:rsidRDefault="0010021F" w:rsidP="0010021F">
            <w:pPr>
              <w:jc w:val="center"/>
              <w:rPr>
                <w:b/>
                <w:bCs/>
              </w:rPr>
            </w:pPr>
            <w:r w:rsidRPr="00043B9B">
              <w:rPr>
                <w:b/>
                <w:bCs/>
              </w:rPr>
              <w:t>Additional Sites and/or Numbers to be Ported</w:t>
            </w:r>
          </w:p>
          <w:p w14:paraId="4F1782DB" w14:textId="77777777" w:rsidR="0010021F" w:rsidRDefault="0010021F" w:rsidP="0010021F">
            <w:pPr>
              <w:pStyle w:val="TableParagraph"/>
              <w:spacing w:before="1" w:line="199" w:lineRule="exact"/>
              <w:ind w:left="3407" w:right="3398"/>
              <w:jc w:val="center"/>
              <w:rPr>
                <w:i/>
                <w:sz w:val="18"/>
              </w:rPr>
            </w:pPr>
            <w:r>
              <w:rPr>
                <w:i/>
                <w:sz w:val="18"/>
              </w:rPr>
              <w:t>(Continuation sheet)</w:t>
            </w:r>
          </w:p>
        </w:tc>
      </w:tr>
      <w:tr w:rsidR="0010021F" w14:paraId="296392A5" w14:textId="77777777" w:rsidTr="003202A4">
        <w:trPr>
          <w:trHeight w:val="425"/>
        </w:trPr>
        <w:tc>
          <w:tcPr>
            <w:tcW w:w="5182" w:type="dxa"/>
            <w:gridSpan w:val="3"/>
            <w:shd w:val="clear" w:color="auto" w:fill="D9D9D9"/>
          </w:tcPr>
          <w:p w14:paraId="35985651" w14:textId="77777777" w:rsidR="0010021F" w:rsidRDefault="0010021F" w:rsidP="0010021F">
            <w:pPr>
              <w:pStyle w:val="TableParagraph"/>
              <w:ind w:left="803" w:right="799"/>
              <w:jc w:val="center"/>
              <w:rPr>
                <w:b/>
                <w:i/>
                <w:sz w:val="12"/>
              </w:rPr>
            </w:pPr>
            <w:r>
              <w:rPr>
                <w:b/>
                <w:sz w:val="20"/>
              </w:rPr>
              <w:t>Site Address(es)</w:t>
            </w:r>
          </w:p>
        </w:tc>
        <w:tc>
          <w:tcPr>
            <w:tcW w:w="5072" w:type="dxa"/>
            <w:gridSpan w:val="4"/>
            <w:shd w:val="clear" w:color="auto" w:fill="D9D9D9"/>
          </w:tcPr>
          <w:p w14:paraId="303425C3" w14:textId="77777777" w:rsidR="0010021F" w:rsidRPr="006202B1" w:rsidRDefault="0010021F" w:rsidP="0010021F">
            <w:pPr>
              <w:pStyle w:val="TableParagraph"/>
              <w:ind w:left="226" w:right="223"/>
              <w:jc w:val="center"/>
              <w:rPr>
                <w:b/>
                <w:i/>
                <w:sz w:val="20"/>
                <w:szCs w:val="20"/>
              </w:rPr>
            </w:pPr>
            <w:r w:rsidRPr="006202B1">
              <w:rPr>
                <w:b/>
                <w:i/>
                <w:sz w:val="20"/>
                <w:szCs w:val="20"/>
              </w:rPr>
              <w:t xml:space="preserve">Numbers to be Ported </w:t>
            </w:r>
          </w:p>
          <w:p w14:paraId="5B99767D" w14:textId="77777777" w:rsidR="0010021F" w:rsidRPr="006202B1" w:rsidRDefault="0010021F" w:rsidP="0010021F">
            <w:pPr>
              <w:pStyle w:val="TableParagraph"/>
              <w:ind w:left="226" w:right="223"/>
              <w:jc w:val="center"/>
              <w:rPr>
                <w:bCs/>
                <w:i/>
                <w:sz w:val="18"/>
                <w:szCs w:val="18"/>
              </w:rPr>
            </w:pPr>
            <w:r>
              <w:rPr>
                <w:bCs/>
                <w:i/>
                <w:sz w:val="18"/>
                <w:szCs w:val="18"/>
              </w:rPr>
              <w:t>(MBN only applies to geographic numbers)</w:t>
            </w:r>
          </w:p>
        </w:tc>
      </w:tr>
      <w:tr w:rsidR="0010021F" w14:paraId="4BF308EC" w14:textId="77777777" w:rsidTr="00DE584B">
        <w:trPr>
          <w:trHeight w:val="183"/>
        </w:trPr>
        <w:tc>
          <w:tcPr>
            <w:tcW w:w="5182" w:type="dxa"/>
            <w:gridSpan w:val="3"/>
            <w:vMerge w:val="restart"/>
          </w:tcPr>
          <w:p w14:paraId="6BFD99BB" w14:textId="77777777" w:rsidR="0010021F" w:rsidRPr="00937070" w:rsidRDefault="0010021F" w:rsidP="0010021F">
            <w:pPr>
              <w:pStyle w:val="TableParagraph"/>
              <w:rPr>
                <w:rFonts w:ascii="Times New Roman"/>
                <w:sz w:val="20"/>
                <w:szCs w:val="20"/>
              </w:rPr>
            </w:pPr>
          </w:p>
        </w:tc>
        <w:tc>
          <w:tcPr>
            <w:tcW w:w="2432" w:type="dxa"/>
            <w:gridSpan w:val="3"/>
          </w:tcPr>
          <w:p w14:paraId="7AFF9A4F" w14:textId="77777777" w:rsidR="0010021F" w:rsidRPr="00462809" w:rsidRDefault="0010021F" w:rsidP="0010021F">
            <w:pPr>
              <w:pStyle w:val="TableParagraph"/>
              <w:rPr>
                <w:rFonts w:ascii="Times New Roman"/>
                <w:sz w:val="20"/>
                <w:szCs w:val="20"/>
              </w:rPr>
            </w:pPr>
            <w:r>
              <w:rPr>
                <w:rFonts w:ascii="Times New Roman"/>
                <w:sz w:val="20"/>
                <w:szCs w:val="20"/>
              </w:rPr>
              <w:t xml:space="preserve"> Main Billing Number:</w:t>
            </w:r>
          </w:p>
        </w:tc>
        <w:tc>
          <w:tcPr>
            <w:tcW w:w="2640" w:type="dxa"/>
          </w:tcPr>
          <w:p w14:paraId="3ACFC0CF" w14:textId="77777777" w:rsidR="0010021F" w:rsidRDefault="0010021F" w:rsidP="0010021F">
            <w:pPr>
              <w:pStyle w:val="TableParagraph"/>
              <w:rPr>
                <w:rFonts w:ascii="Times New Roman"/>
                <w:sz w:val="20"/>
                <w:szCs w:val="20"/>
              </w:rPr>
            </w:pPr>
            <w:r>
              <w:rPr>
                <w:rFonts w:ascii="Times New Roman"/>
                <w:sz w:val="20"/>
                <w:szCs w:val="20"/>
              </w:rPr>
              <w:t xml:space="preserve"> MBN to be ported?</w:t>
            </w:r>
          </w:p>
          <w:p w14:paraId="4F24A5A2" w14:textId="77777777" w:rsidR="0010021F" w:rsidRPr="00937070" w:rsidRDefault="0010021F" w:rsidP="0010021F">
            <w:pPr>
              <w:pStyle w:val="TableParagraph"/>
              <w:rPr>
                <w:rFonts w:ascii="Times New Roman"/>
                <w:sz w:val="20"/>
                <w:szCs w:val="20"/>
              </w:rPr>
            </w:pPr>
            <w:r>
              <w:rPr>
                <w:rFonts w:ascii="Times New Roman"/>
                <w:color w:val="A6A6A6" w:themeColor="background1" w:themeShade="A6"/>
                <w:sz w:val="20"/>
                <w:szCs w:val="20"/>
              </w:rPr>
              <w:t xml:space="preserve"> </w:t>
            </w:r>
            <w:r w:rsidRPr="00D76968">
              <w:rPr>
                <w:rFonts w:ascii="Times New Roman"/>
                <w:color w:val="A6A6A6" w:themeColor="background1" w:themeShade="A6"/>
                <w:sz w:val="20"/>
                <w:szCs w:val="20"/>
              </w:rPr>
              <w:t>Yes / No</w:t>
            </w:r>
          </w:p>
        </w:tc>
      </w:tr>
      <w:tr w:rsidR="0010021F" w14:paraId="16C13456" w14:textId="77777777" w:rsidTr="003202A4">
        <w:trPr>
          <w:trHeight w:val="1260"/>
        </w:trPr>
        <w:tc>
          <w:tcPr>
            <w:tcW w:w="5182" w:type="dxa"/>
            <w:gridSpan w:val="3"/>
            <w:vMerge/>
          </w:tcPr>
          <w:p w14:paraId="45AA341B" w14:textId="77777777" w:rsidR="0010021F" w:rsidRPr="00937070" w:rsidRDefault="0010021F" w:rsidP="0010021F">
            <w:pPr>
              <w:pStyle w:val="TableParagraph"/>
              <w:rPr>
                <w:rFonts w:ascii="Times New Roman"/>
                <w:sz w:val="20"/>
                <w:szCs w:val="20"/>
              </w:rPr>
            </w:pPr>
          </w:p>
        </w:tc>
        <w:tc>
          <w:tcPr>
            <w:tcW w:w="5072" w:type="dxa"/>
            <w:gridSpan w:val="4"/>
          </w:tcPr>
          <w:p w14:paraId="2D9DB8A4" w14:textId="77777777" w:rsidR="0010021F" w:rsidRPr="00937070" w:rsidRDefault="0010021F" w:rsidP="0010021F">
            <w:pPr>
              <w:pStyle w:val="TableParagraph"/>
              <w:rPr>
                <w:rFonts w:ascii="Times New Roman"/>
                <w:sz w:val="20"/>
                <w:szCs w:val="20"/>
              </w:rPr>
            </w:pPr>
          </w:p>
        </w:tc>
      </w:tr>
      <w:tr w:rsidR="0010021F" w14:paraId="7AAC37EB" w14:textId="77777777" w:rsidTr="00DE584B">
        <w:trPr>
          <w:trHeight w:val="271"/>
        </w:trPr>
        <w:tc>
          <w:tcPr>
            <w:tcW w:w="5182" w:type="dxa"/>
            <w:gridSpan w:val="3"/>
            <w:vMerge w:val="restart"/>
          </w:tcPr>
          <w:p w14:paraId="0D018908" w14:textId="77777777" w:rsidR="0010021F" w:rsidRPr="00937070" w:rsidRDefault="0010021F" w:rsidP="0010021F">
            <w:pPr>
              <w:pStyle w:val="TableParagraph"/>
              <w:rPr>
                <w:rFonts w:ascii="Times New Roman"/>
                <w:sz w:val="20"/>
                <w:szCs w:val="20"/>
              </w:rPr>
            </w:pPr>
          </w:p>
        </w:tc>
        <w:tc>
          <w:tcPr>
            <w:tcW w:w="2432" w:type="dxa"/>
            <w:gridSpan w:val="3"/>
          </w:tcPr>
          <w:p w14:paraId="0EF2BDD1" w14:textId="77777777" w:rsidR="0010021F" w:rsidRPr="00937070" w:rsidRDefault="0010021F" w:rsidP="0010021F">
            <w:pPr>
              <w:pStyle w:val="TableParagraph"/>
              <w:rPr>
                <w:rFonts w:ascii="Times New Roman"/>
                <w:sz w:val="20"/>
                <w:szCs w:val="20"/>
              </w:rPr>
            </w:pPr>
            <w:r>
              <w:rPr>
                <w:rFonts w:ascii="Times New Roman"/>
                <w:sz w:val="20"/>
                <w:szCs w:val="20"/>
              </w:rPr>
              <w:t>MBN:</w:t>
            </w:r>
          </w:p>
        </w:tc>
        <w:tc>
          <w:tcPr>
            <w:tcW w:w="2640" w:type="dxa"/>
          </w:tcPr>
          <w:p w14:paraId="1168C076" w14:textId="77777777" w:rsidR="0010021F" w:rsidRPr="00937070" w:rsidRDefault="0010021F" w:rsidP="0010021F">
            <w:pPr>
              <w:pStyle w:val="TableParagraph"/>
              <w:rPr>
                <w:rFonts w:ascii="Times New Roman"/>
                <w:sz w:val="20"/>
                <w:szCs w:val="20"/>
              </w:rPr>
            </w:pPr>
            <w:r>
              <w:rPr>
                <w:rFonts w:ascii="Times New Roman"/>
                <w:sz w:val="20"/>
                <w:szCs w:val="20"/>
              </w:rPr>
              <w:t xml:space="preserve"> MBN to port?</w:t>
            </w:r>
          </w:p>
        </w:tc>
      </w:tr>
      <w:tr w:rsidR="0010021F" w14:paraId="5AC6A175" w14:textId="77777777" w:rsidTr="00DE584B">
        <w:trPr>
          <w:trHeight w:val="1260"/>
        </w:trPr>
        <w:tc>
          <w:tcPr>
            <w:tcW w:w="5182" w:type="dxa"/>
            <w:gridSpan w:val="3"/>
            <w:vMerge/>
          </w:tcPr>
          <w:p w14:paraId="3BEA3665" w14:textId="77777777" w:rsidR="0010021F" w:rsidRPr="00937070" w:rsidRDefault="0010021F" w:rsidP="0010021F">
            <w:pPr>
              <w:pStyle w:val="TableParagraph"/>
              <w:rPr>
                <w:rFonts w:ascii="Times New Roman"/>
                <w:sz w:val="20"/>
                <w:szCs w:val="20"/>
              </w:rPr>
            </w:pPr>
          </w:p>
        </w:tc>
        <w:tc>
          <w:tcPr>
            <w:tcW w:w="5072" w:type="dxa"/>
            <w:gridSpan w:val="4"/>
          </w:tcPr>
          <w:p w14:paraId="23359CA1" w14:textId="77777777" w:rsidR="0010021F" w:rsidRPr="00937070" w:rsidRDefault="0010021F" w:rsidP="0010021F">
            <w:pPr>
              <w:pStyle w:val="TableParagraph"/>
              <w:rPr>
                <w:rFonts w:ascii="Times New Roman"/>
                <w:sz w:val="20"/>
                <w:szCs w:val="20"/>
              </w:rPr>
            </w:pPr>
          </w:p>
        </w:tc>
      </w:tr>
      <w:tr w:rsidR="0010021F" w:rsidRPr="00937070" w14:paraId="4F17364B" w14:textId="77777777" w:rsidTr="00DE584B">
        <w:trPr>
          <w:trHeight w:val="271"/>
        </w:trPr>
        <w:tc>
          <w:tcPr>
            <w:tcW w:w="5182" w:type="dxa"/>
            <w:gridSpan w:val="3"/>
            <w:vMerge w:val="restart"/>
          </w:tcPr>
          <w:p w14:paraId="112CDE99" w14:textId="77777777" w:rsidR="0010021F" w:rsidRPr="00937070" w:rsidRDefault="0010021F" w:rsidP="0010021F">
            <w:pPr>
              <w:pStyle w:val="TableParagraph"/>
              <w:rPr>
                <w:rFonts w:ascii="Times New Roman"/>
                <w:sz w:val="20"/>
                <w:szCs w:val="20"/>
              </w:rPr>
            </w:pPr>
          </w:p>
        </w:tc>
        <w:tc>
          <w:tcPr>
            <w:tcW w:w="2432" w:type="dxa"/>
            <w:gridSpan w:val="3"/>
          </w:tcPr>
          <w:p w14:paraId="016445F0" w14:textId="77777777" w:rsidR="0010021F" w:rsidRPr="00937070" w:rsidRDefault="0010021F" w:rsidP="0010021F">
            <w:pPr>
              <w:pStyle w:val="TableParagraph"/>
              <w:rPr>
                <w:rFonts w:ascii="Times New Roman"/>
                <w:sz w:val="20"/>
                <w:szCs w:val="20"/>
              </w:rPr>
            </w:pPr>
            <w:r>
              <w:rPr>
                <w:rFonts w:ascii="Times New Roman"/>
                <w:sz w:val="20"/>
                <w:szCs w:val="20"/>
              </w:rPr>
              <w:t>MBN:</w:t>
            </w:r>
          </w:p>
        </w:tc>
        <w:tc>
          <w:tcPr>
            <w:tcW w:w="2640" w:type="dxa"/>
          </w:tcPr>
          <w:p w14:paraId="7EDBBE0F" w14:textId="77777777" w:rsidR="0010021F" w:rsidRPr="00937070" w:rsidRDefault="0010021F" w:rsidP="0010021F">
            <w:pPr>
              <w:pStyle w:val="TableParagraph"/>
              <w:rPr>
                <w:rFonts w:ascii="Times New Roman"/>
                <w:sz w:val="20"/>
                <w:szCs w:val="20"/>
              </w:rPr>
            </w:pPr>
            <w:r>
              <w:rPr>
                <w:rFonts w:ascii="Times New Roman"/>
                <w:sz w:val="20"/>
                <w:szCs w:val="20"/>
              </w:rPr>
              <w:t xml:space="preserve"> MBN to port?</w:t>
            </w:r>
          </w:p>
        </w:tc>
      </w:tr>
      <w:tr w:rsidR="0010021F" w:rsidRPr="00937070" w14:paraId="7EF08974" w14:textId="77777777" w:rsidTr="00DE584B">
        <w:trPr>
          <w:trHeight w:val="1282"/>
        </w:trPr>
        <w:tc>
          <w:tcPr>
            <w:tcW w:w="5182" w:type="dxa"/>
            <w:gridSpan w:val="3"/>
            <w:vMerge/>
          </w:tcPr>
          <w:p w14:paraId="488AAF64" w14:textId="77777777" w:rsidR="0010021F" w:rsidRPr="00937070" w:rsidRDefault="0010021F" w:rsidP="0010021F">
            <w:pPr>
              <w:pStyle w:val="TableParagraph"/>
              <w:rPr>
                <w:rFonts w:ascii="Times New Roman"/>
                <w:sz w:val="20"/>
                <w:szCs w:val="20"/>
              </w:rPr>
            </w:pPr>
          </w:p>
        </w:tc>
        <w:tc>
          <w:tcPr>
            <w:tcW w:w="5072" w:type="dxa"/>
            <w:gridSpan w:val="4"/>
          </w:tcPr>
          <w:p w14:paraId="0B77687F" w14:textId="77777777" w:rsidR="0010021F" w:rsidRPr="00937070" w:rsidRDefault="0010021F" w:rsidP="0010021F">
            <w:pPr>
              <w:pStyle w:val="TableParagraph"/>
              <w:rPr>
                <w:rFonts w:ascii="Times New Roman"/>
                <w:sz w:val="20"/>
                <w:szCs w:val="20"/>
              </w:rPr>
            </w:pPr>
          </w:p>
        </w:tc>
      </w:tr>
      <w:tr w:rsidR="0010021F" w:rsidRPr="00937070" w14:paraId="06C86B9B" w14:textId="77777777" w:rsidTr="00DE584B">
        <w:trPr>
          <w:trHeight w:val="271"/>
        </w:trPr>
        <w:tc>
          <w:tcPr>
            <w:tcW w:w="5182" w:type="dxa"/>
            <w:gridSpan w:val="3"/>
            <w:vMerge w:val="restart"/>
          </w:tcPr>
          <w:p w14:paraId="6CD6259E" w14:textId="77777777" w:rsidR="0010021F" w:rsidRPr="00937070" w:rsidRDefault="0010021F" w:rsidP="0010021F">
            <w:pPr>
              <w:pStyle w:val="TableParagraph"/>
              <w:rPr>
                <w:rFonts w:ascii="Times New Roman"/>
                <w:sz w:val="20"/>
                <w:szCs w:val="20"/>
              </w:rPr>
            </w:pPr>
          </w:p>
        </w:tc>
        <w:tc>
          <w:tcPr>
            <w:tcW w:w="2432" w:type="dxa"/>
            <w:gridSpan w:val="3"/>
          </w:tcPr>
          <w:p w14:paraId="6E6E0F9D" w14:textId="77777777" w:rsidR="0010021F" w:rsidRPr="00937070" w:rsidRDefault="0010021F" w:rsidP="0010021F">
            <w:pPr>
              <w:pStyle w:val="TableParagraph"/>
              <w:rPr>
                <w:rFonts w:ascii="Times New Roman"/>
                <w:sz w:val="20"/>
                <w:szCs w:val="20"/>
              </w:rPr>
            </w:pPr>
            <w:r>
              <w:rPr>
                <w:rFonts w:ascii="Times New Roman"/>
                <w:sz w:val="20"/>
                <w:szCs w:val="20"/>
              </w:rPr>
              <w:t>MBN:</w:t>
            </w:r>
          </w:p>
        </w:tc>
        <w:tc>
          <w:tcPr>
            <w:tcW w:w="2640" w:type="dxa"/>
          </w:tcPr>
          <w:p w14:paraId="0F59E590" w14:textId="77777777" w:rsidR="0010021F" w:rsidRPr="00937070" w:rsidRDefault="0010021F" w:rsidP="0010021F">
            <w:pPr>
              <w:pStyle w:val="TableParagraph"/>
              <w:rPr>
                <w:rFonts w:ascii="Times New Roman"/>
                <w:sz w:val="20"/>
                <w:szCs w:val="20"/>
              </w:rPr>
            </w:pPr>
            <w:r>
              <w:rPr>
                <w:rFonts w:ascii="Times New Roman"/>
                <w:sz w:val="20"/>
                <w:szCs w:val="20"/>
              </w:rPr>
              <w:t xml:space="preserve"> MBN to port?</w:t>
            </w:r>
          </w:p>
        </w:tc>
      </w:tr>
      <w:tr w:rsidR="0010021F" w:rsidRPr="00937070" w14:paraId="587C43DB" w14:textId="77777777" w:rsidTr="00DE584B">
        <w:trPr>
          <w:trHeight w:val="1262"/>
        </w:trPr>
        <w:tc>
          <w:tcPr>
            <w:tcW w:w="5182" w:type="dxa"/>
            <w:gridSpan w:val="3"/>
            <w:vMerge/>
          </w:tcPr>
          <w:p w14:paraId="51D4C5D1" w14:textId="77777777" w:rsidR="0010021F" w:rsidRPr="00937070" w:rsidRDefault="0010021F" w:rsidP="0010021F">
            <w:pPr>
              <w:pStyle w:val="TableParagraph"/>
              <w:rPr>
                <w:rFonts w:ascii="Times New Roman"/>
                <w:sz w:val="20"/>
                <w:szCs w:val="20"/>
              </w:rPr>
            </w:pPr>
          </w:p>
        </w:tc>
        <w:tc>
          <w:tcPr>
            <w:tcW w:w="5072" w:type="dxa"/>
            <w:gridSpan w:val="4"/>
          </w:tcPr>
          <w:p w14:paraId="6AB5B8B7" w14:textId="77777777" w:rsidR="0010021F" w:rsidRPr="00937070" w:rsidRDefault="0010021F" w:rsidP="0010021F">
            <w:pPr>
              <w:pStyle w:val="TableParagraph"/>
              <w:rPr>
                <w:rFonts w:ascii="Times New Roman"/>
                <w:sz w:val="20"/>
                <w:szCs w:val="20"/>
              </w:rPr>
            </w:pPr>
          </w:p>
        </w:tc>
      </w:tr>
      <w:tr w:rsidR="0010021F" w:rsidRPr="00937070" w14:paraId="69E18995" w14:textId="77777777" w:rsidTr="00DE584B">
        <w:trPr>
          <w:trHeight w:val="271"/>
        </w:trPr>
        <w:tc>
          <w:tcPr>
            <w:tcW w:w="5182" w:type="dxa"/>
            <w:gridSpan w:val="3"/>
            <w:vMerge w:val="restart"/>
          </w:tcPr>
          <w:p w14:paraId="324420AB" w14:textId="77777777" w:rsidR="0010021F" w:rsidRPr="00937070" w:rsidRDefault="0010021F" w:rsidP="0010021F">
            <w:pPr>
              <w:pStyle w:val="TableParagraph"/>
              <w:rPr>
                <w:rFonts w:ascii="Times New Roman"/>
                <w:sz w:val="20"/>
                <w:szCs w:val="20"/>
              </w:rPr>
            </w:pPr>
          </w:p>
        </w:tc>
        <w:tc>
          <w:tcPr>
            <w:tcW w:w="2432" w:type="dxa"/>
            <w:gridSpan w:val="3"/>
          </w:tcPr>
          <w:p w14:paraId="7AA6207A" w14:textId="77777777" w:rsidR="0010021F" w:rsidRPr="00937070" w:rsidRDefault="0010021F" w:rsidP="0010021F">
            <w:pPr>
              <w:pStyle w:val="TableParagraph"/>
              <w:rPr>
                <w:rFonts w:ascii="Times New Roman"/>
                <w:sz w:val="20"/>
                <w:szCs w:val="20"/>
              </w:rPr>
            </w:pPr>
            <w:r>
              <w:rPr>
                <w:rFonts w:ascii="Times New Roman"/>
                <w:sz w:val="20"/>
                <w:szCs w:val="20"/>
              </w:rPr>
              <w:t>MBN:</w:t>
            </w:r>
          </w:p>
        </w:tc>
        <w:tc>
          <w:tcPr>
            <w:tcW w:w="2640" w:type="dxa"/>
          </w:tcPr>
          <w:p w14:paraId="5238D8C9" w14:textId="77777777" w:rsidR="0010021F" w:rsidRPr="00937070" w:rsidRDefault="0010021F" w:rsidP="0010021F">
            <w:pPr>
              <w:pStyle w:val="TableParagraph"/>
              <w:rPr>
                <w:rFonts w:ascii="Times New Roman"/>
                <w:sz w:val="20"/>
                <w:szCs w:val="20"/>
              </w:rPr>
            </w:pPr>
            <w:r>
              <w:rPr>
                <w:rFonts w:ascii="Times New Roman"/>
                <w:sz w:val="20"/>
                <w:szCs w:val="20"/>
              </w:rPr>
              <w:t xml:space="preserve"> MBN to port?</w:t>
            </w:r>
          </w:p>
        </w:tc>
      </w:tr>
      <w:tr w:rsidR="0010021F" w:rsidRPr="00937070" w14:paraId="1D73B2D0" w14:textId="77777777" w:rsidTr="00DE584B">
        <w:trPr>
          <w:trHeight w:val="1270"/>
        </w:trPr>
        <w:tc>
          <w:tcPr>
            <w:tcW w:w="5182" w:type="dxa"/>
            <w:gridSpan w:val="3"/>
            <w:vMerge/>
          </w:tcPr>
          <w:p w14:paraId="0C680EEB" w14:textId="77777777" w:rsidR="0010021F" w:rsidRPr="00937070" w:rsidRDefault="0010021F" w:rsidP="0010021F">
            <w:pPr>
              <w:pStyle w:val="TableParagraph"/>
              <w:rPr>
                <w:rFonts w:ascii="Times New Roman"/>
                <w:sz w:val="20"/>
                <w:szCs w:val="20"/>
              </w:rPr>
            </w:pPr>
          </w:p>
        </w:tc>
        <w:tc>
          <w:tcPr>
            <w:tcW w:w="5072" w:type="dxa"/>
            <w:gridSpan w:val="4"/>
          </w:tcPr>
          <w:p w14:paraId="0F111588" w14:textId="77777777" w:rsidR="0010021F" w:rsidRPr="00937070" w:rsidRDefault="0010021F" w:rsidP="0010021F">
            <w:pPr>
              <w:pStyle w:val="TableParagraph"/>
              <w:rPr>
                <w:rFonts w:ascii="Times New Roman"/>
                <w:sz w:val="20"/>
                <w:szCs w:val="20"/>
              </w:rPr>
            </w:pPr>
          </w:p>
        </w:tc>
      </w:tr>
      <w:tr w:rsidR="0010021F" w:rsidRPr="00937070" w14:paraId="07773C15" w14:textId="77777777" w:rsidTr="00DE584B">
        <w:trPr>
          <w:trHeight w:val="271"/>
        </w:trPr>
        <w:tc>
          <w:tcPr>
            <w:tcW w:w="5182" w:type="dxa"/>
            <w:gridSpan w:val="3"/>
            <w:vMerge w:val="restart"/>
          </w:tcPr>
          <w:p w14:paraId="7A9F9613" w14:textId="77777777" w:rsidR="0010021F" w:rsidRPr="00937070" w:rsidRDefault="0010021F" w:rsidP="0010021F">
            <w:pPr>
              <w:pStyle w:val="TableParagraph"/>
              <w:rPr>
                <w:rFonts w:ascii="Times New Roman"/>
                <w:sz w:val="20"/>
                <w:szCs w:val="20"/>
              </w:rPr>
            </w:pPr>
          </w:p>
        </w:tc>
        <w:tc>
          <w:tcPr>
            <w:tcW w:w="2432" w:type="dxa"/>
            <w:gridSpan w:val="3"/>
          </w:tcPr>
          <w:p w14:paraId="574D3FCD" w14:textId="77777777" w:rsidR="0010021F" w:rsidRPr="00937070" w:rsidRDefault="0010021F" w:rsidP="0010021F">
            <w:pPr>
              <w:pStyle w:val="TableParagraph"/>
              <w:rPr>
                <w:rFonts w:ascii="Times New Roman"/>
                <w:sz w:val="20"/>
                <w:szCs w:val="20"/>
              </w:rPr>
            </w:pPr>
            <w:r>
              <w:rPr>
                <w:rFonts w:ascii="Times New Roman"/>
                <w:sz w:val="20"/>
                <w:szCs w:val="20"/>
              </w:rPr>
              <w:t>MBN:</w:t>
            </w:r>
          </w:p>
        </w:tc>
        <w:tc>
          <w:tcPr>
            <w:tcW w:w="2640" w:type="dxa"/>
          </w:tcPr>
          <w:p w14:paraId="499580B3" w14:textId="77777777" w:rsidR="0010021F" w:rsidRPr="00937070" w:rsidRDefault="0010021F" w:rsidP="0010021F">
            <w:pPr>
              <w:pStyle w:val="TableParagraph"/>
              <w:rPr>
                <w:rFonts w:ascii="Times New Roman"/>
                <w:sz w:val="20"/>
                <w:szCs w:val="20"/>
              </w:rPr>
            </w:pPr>
            <w:r>
              <w:rPr>
                <w:rFonts w:ascii="Times New Roman"/>
                <w:sz w:val="20"/>
                <w:szCs w:val="20"/>
              </w:rPr>
              <w:t xml:space="preserve"> MBN to port?</w:t>
            </w:r>
          </w:p>
        </w:tc>
      </w:tr>
      <w:tr w:rsidR="0010021F" w:rsidRPr="00937070" w14:paraId="170C251A" w14:textId="77777777" w:rsidTr="003202A4">
        <w:trPr>
          <w:trHeight w:val="989"/>
        </w:trPr>
        <w:tc>
          <w:tcPr>
            <w:tcW w:w="5182" w:type="dxa"/>
            <w:gridSpan w:val="3"/>
            <w:vMerge/>
          </w:tcPr>
          <w:p w14:paraId="04489812" w14:textId="77777777" w:rsidR="0010021F" w:rsidRPr="00937070" w:rsidRDefault="0010021F" w:rsidP="0010021F">
            <w:pPr>
              <w:pStyle w:val="TableParagraph"/>
              <w:rPr>
                <w:rFonts w:ascii="Times New Roman"/>
                <w:sz w:val="20"/>
                <w:szCs w:val="20"/>
              </w:rPr>
            </w:pPr>
          </w:p>
        </w:tc>
        <w:tc>
          <w:tcPr>
            <w:tcW w:w="5072" w:type="dxa"/>
            <w:gridSpan w:val="4"/>
          </w:tcPr>
          <w:p w14:paraId="6FFEA4FB" w14:textId="77777777" w:rsidR="0010021F" w:rsidRPr="00937070" w:rsidRDefault="0010021F" w:rsidP="0010021F">
            <w:pPr>
              <w:pStyle w:val="TableParagraph"/>
              <w:rPr>
                <w:rFonts w:ascii="Times New Roman"/>
                <w:sz w:val="20"/>
                <w:szCs w:val="20"/>
              </w:rPr>
            </w:pPr>
          </w:p>
        </w:tc>
      </w:tr>
      <w:tr w:rsidR="003202A4" w:rsidRPr="00937070" w14:paraId="4BC657D8" w14:textId="77777777" w:rsidTr="003202A4">
        <w:trPr>
          <w:trHeight w:val="283"/>
        </w:trPr>
        <w:tc>
          <w:tcPr>
            <w:tcW w:w="10254" w:type="dxa"/>
            <w:gridSpan w:val="7"/>
            <w:shd w:val="clear" w:color="auto" w:fill="D9D9D9" w:themeFill="background1" w:themeFillShade="D9"/>
          </w:tcPr>
          <w:p w14:paraId="73D19ECF" w14:textId="240589C4" w:rsidR="003202A4" w:rsidRPr="00937070" w:rsidRDefault="003202A4" w:rsidP="003202A4">
            <w:pPr>
              <w:pStyle w:val="TableParagraph"/>
              <w:jc w:val="center"/>
              <w:rPr>
                <w:rFonts w:ascii="Times New Roman"/>
                <w:sz w:val="20"/>
                <w:szCs w:val="20"/>
              </w:rPr>
            </w:pPr>
            <w:r>
              <w:rPr>
                <w:b/>
                <w:sz w:val="18"/>
              </w:rPr>
              <w:t>Requester’s Details</w:t>
            </w:r>
          </w:p>
        </w:tc>
      </w:tr>
      <w:tr w:rsidR="003202A4" w:rsidRPr="00937070" w14:paraId="1EEE7F85" w14:textId="77777777" w:rsidTr="00DE584B">
        <w:trPr>
          <w:trHeight w:val="987"/>
        </w:trPr>
        <w:tc>
          <w:tcPr>
            <w:tcW w:w="2122" w:type="dxa"/>
            <w:shd w:val="clear" w:color="auto" w:fill="D9D9D9" w:themeFill="background1" w:themeFillShade="D9"/>
          </w:tcPr>
          <w:p w14:paraId="7B7F10F7" w14:textId="65650004" w:rsidR="003202A4" w:rsidRDefault="003202A4" w:rsidP="003202A4">
            <w:pPr>
              <w:pStyle w:val="TableParagraph"/>
              <w:spacing w:line="219" w:lineRule="exact"/>
              <w:rPr>
                <w:sz w:val="18"/>
              </w:rPr>
            </w:pPr>
            <w:r>
              <w:rPr>
                <w:sz w:val="18"/>
              </w:rPr>
              <w:t xml:space="preserve"> Signed </w:t>
            </w:r>
          </w:p>
          <w:p w14:paraId="5A0116ED" w14:textId="68F77921" w:rsidR="003202A4" w:rsidRDefault="003202A4" w:rsidP="003202A4">
            <w:pPr>
              <w:pStyle w:val="TableParagraph"/>
              <w:rPr>
                <w:rFonts w:asciiTheme="minorHAnsi" w:hAnsiTheme="minorHAnsi" w:cstheme="minorHAnsi"/>
                <w:i/>
                <w:iCs/>
                <w:sz w:val="14"/>
                <w:szCs w:val="14"/>
              </w:rPr>
            </w:pPr>
            <w:r w:rsidRPr="00C71848">
              <w:rPr>
                <w:rFonts w:asciiTheme="minorHAnsi" w:hAnsiTheme="minorHAnsi" w:cstheme="minorHAnsi"/>
                <w:i/>
                <w:iCs/>
                <w:sz w:val="14"/>
                <w:szCs w:val="14"/>
              </w:rPr>
              <w:t>Physical or electronic signature only.</w:t>
            </w:r>
          </w:p>
          <w:p w14:paraId="78EEC5FF" w14:textId="77777777" w:rsidR="003202A4" w:rsidRDefault="003202A4" w:rsidP="003202A4">
            <w:pPr>
              <w:pStyle w:val="TableParagraph"/>
              <w:rPr>
                <w:rFonts w:asciiTheme="minorHAnsi" w:hAnsiTheme="minorHAnsi" w:cstheme="minorHAnsi"/>
                <w:i/>
                <w:iCs/>
                <w:sz w:val="14"/>
                <w:szCs w:val="14"/>
              </w:rPr>
            </w:pPr>
          </w:p>
          <w:p w14:paraId="2E99DB79" w14:textId="69B41EFD" w:rsidR="003202A4" w:rsidRPr="00937070" w:rsidRDefault="00650319" w:rsidP="003202A4">
            <w:pPr>
              <w:pStyle w:val="TableParagraph"/>
              <w:rPr>
                <w:rFonts w:ascii="Times New Roman"/>
                <w:sz w:val="20"/>
                <w:szCs w:val="20"/>
              </w:rPr>
            </w:pPr>
            <w:r>
              <w:rPr>
                <w:rFonts w:asciiTheme="minorHAnsi" w:hAnsiTheme="minorHAnsi" w:cstheme="minorHAnsi"/>
                <w:i/>
                <w:iCs/>
                <w:sz w:val="14"/>
                <w:szCs w:val="14"/>
              </w:rPr>
              <w:t>(</w:t>
            </w:r>
            <w:r w:rsidR="003202A4" w:rsidRPr="00C71848">
              <w:rPr>
                <w:rFonts w:asciiTheme="minorHAnsi" w:hAnsiTheme="minorHAnsi" w:cstheme="minorHAnsi"/>
                <w:i/>
                <w:iCs/>
                <w:sz w:val="14"/>
                <w:szCs w:val="14"/>
              </w:rPr>
              <w:t xml:space="preserve">A typed name </w:t>
            </w:r>
            <w:r w:rsidR="00DE584B">
              <w:rPr>
                <w:rFonts w:asciiTheme="minorHAnsi" w:hAnsiTheme="minorHAnsi" w:cstheme="minorHAnsi"/>
                <w:i/>
                <w:iCs/>
                <w:sz w:val="14"/>
                <w:szCs w:val="14"/>
              </w:rPr>
              <w:t xml:space="preserve">or a pasted image </w:t>
            </w:r>
            <w:r w:rsidR="003202A4" w:rsidRPr="00C71848">
              <w:rPr>
                <w:rFonts w:asciiTheme="minorHAnsi" w:hAnsiTheme="minorHAnsi" w:cstheme="minorHAnsi"/>
                <w:i/>
                <w:iCs/>
                <w:sz w:val="14"/>
                <w:szCs w:val="14"/>
              </w:rPr>
              <w:t>is not sufficient</w:t>
            </w:r>
            <w:r w:rsidR="003202A4" w:rsidRPr="00CE040F">
              <w:rPr>
                <w:rFonts w:ascii="Times New Roman"/>
                <w:sz w:val="14"/>
                <w:szCs w:val="14"/>
              </w:rPr>
              <w:t>.</w:t>
            </w:r>
            <w:r w:rsidR="00DE584B">
              <w:rPr>
                <w:rFonts w:ascii="Times New Roman"/>
                <w:sz w:val="14"/>
                <w:szCs w:val="14"/>
              </w:rPr>
              <w:t>)</w:t>
            </w:r>
          </w:p>
        </w:tc>
        <w:tc>
          <w:tcPr>
            <w:tcW w:w="8132" w:type="dxa"/>
            <w:gridSpan w:val="6"/>
          </w:tcPr>
          <w:p w14:paraId="5F857BE2" w14:textId="14FA81EB" w:rsidR="003202A4" w:rsidRPr="00937070" w:rsidRDefault="00590F80" w:rsidP="003202A4">
            <w:pPr>
              <w:pStyle w:val="TableParagraph"/>
              <w:rPr>
                <w:rFonts w:ascii="Times New Roman"/>
                <w:sz w:val="20"/>
                <w:szCs w:val="20"/>
              </w:rPr>
            </w:pPr>
            <w:r w:rsidRPr="00437FC7">
              <w:rPr>
                <w:rFonts w:ascii="Times New Roman"/>
                <w:sz w:val="20"/>
                <w:szCs w:val="20"/>
                <w:highlight w:val="yellow"/>
              </w:rPr>
              <w:t>*</w:t>
            </w:r>
          </w:p>
        </w:tc>
      </w:tr>
      <w:tr w:rsidR="003202A4" w:rsidRPr="00937070" w14:paraId="7F7DF76D" w14:textId="77777777" w:rsidTr="00DE584B">
        <w:trPr>
          <w:trHeight w:val="130"/>
        </w:trPr>
        <w:tc>
          <w:tcPr>
            <w:tcW w:w="2122" w:type="dxa"/>
            <w:shd w:val="clear" w:color="auto" w:fill="D9D9D9" w:themeFill="background1" w:themeFillShade="D9"/>
          </w:tcPr>
          <w:p w14:paraId="0FAB48D1" w14:textId="0E713EBC" w:rsidR="003202A4" w:rsidRPr="00937070" w:rsidRDefault="00650319" w:rsidP="003202A4">
            <w:pPr>
              <w:pStyle w:val="TableParagraph"/>
              <w:rPr>
                <w:rFonts w:ascii="Times New Roman"/>
                <w:sz w:val="20"/>
                <w:szCs w:val="20"/>
              </w:rPr>
            </w:pPr>
            <w:r>
              <w:rPr>
                <w:sz w:val="18"/>
              </w:rPr>
              <w:t xml:space="preserve"> </w:t>
            </w:r>
            <w:r w:rsidR="003202A4">
              <w:rPr>
                <w:sz w:val="18"/>
              </w:rPr>
              <w:t>Print Name</w:t>
            </w:r>
          </w:p>
        </w:tc>
        <w:tc>
          <w:tcPr>
            <w:tcW w:w="3384" w:type="dxa"/>
            <w:gridSpan w:val="3"/>
          </w:tcPr>
          <w:p w14:paraId="0F5484C4" w14:textId="6956C526" w:rsidR="003202A4" w:rsidRPr="00937070" w:rsidRDefault="00590F80" w:rsidP="003202A4">
            <w:pPr>
              <w:pStyle w:val="TableParagraph"/>
              <w:rPr>
                <w:rFonts w:ascii="Times New Roman"/>
                <w:sz w:val="20"/>
                <w:szCs w:val="20"/>
              </w:rPr>
            </w:pPr>
            <w:r w:rsidRPr="00437FC7">
              <w:rPr>
                <w:rFonts w:ascii="Times New Roman"/>
                <w:sz w:val="20"/>
                <w:szCs w:val="20"/>
                <w:highlight w:val="yellow"/>
              </w:rPr>
              <w:t>*</w:t>
            </w:r>
          </w:p>
        </w:tc>
        <w:tc>
          <w:tcPr>
            <w:tcW w:w="1297" w:type="dxa"/>
            <w:shd w:val="clear" w:color="auto" w:fill="D9D9D9" w:themeFill="background1" w:themeFillShade="D9"/>
          </w:tcPr>
          <w:p w14:paraId="38760FD2" w14:textId="5C5D9C4D" w:rsidR="003202A4" w:rsidRPr="00937070" w:rsidRDefault="003202A4" w:rsidP="003202A4">
            <w:pPr>
              <w:pStyle w:val="TableParagraph"/>
              <w:jc w:val="center"/>
              <w:rPr>
                <w:rFonts w:ascii="Times New Roman"/>
                <w:sz w:val="20"/>
                <w:szCs w:val="20"/>
              </w:rPr>
            </w:pPr>
            <w:r w:rsidRPr="00D76968">
              <w:rPr>
                <w:sz w:val="18"/>
              </w:rPr>
              <w:t>Job title</w:t>
            </w:r>
          </w:p>
        </w:tc>
        <w:tc>
          <w:tcPr>
            <w:tcW w:w="3451" w:type="dxa"/>
            <w:gridSpan w:val="2"/>
          </w:tcPr>
          <w:p w14:paraId="3915417C" w14:textId="5D92EC44" w:rsidR="003202A4" w:rsidRPr="00937070" w:rsidRDefault="00590F80" w:rsidP="003202A4">
            <w:pPr>
              <w:pStyle w:val="TableParagraph"/>
              <w:rPr>
                <w:rFonts w:ascii="Times New Roman"/>
                <w:sz w:val="20"/>
                <w:szCs w:val="20"/>
              </w:rPr>
            </w:pPr>
            <w:r w:rsidRPr="00437FC7">
              <w:rPr>
                <w:rFonts w:ascii="Times New Roman"/>
                <w:sz w:val="20"/>
                <w:szCs w:val="20"/>
                <w:highlight w:val="yellow"/>
              </w:rPr>
              <w:t>*</w:t>
            </w:r>
          </w:p>
        </w:tc>
      </w:tr>
      <w:tr w:rsidR="003202A4" w:rsidRPr="00937070" w14:paraId="38A7278D" w14:textId="77777777" w:rsidTr="00DE584B">
        <w:trPr>
          <w:trHeight w:val="178"/>
        </w:trPr>
        <w:tc>
          <w:tcPr>
            <w:tcW w:w="2122" w:type="dxa"/>
            <w:shd w:val="clear" w:color="auto" w:fill="D9D9D9" w:themeFill="background1" w:themeFillShade="D9"/>
          </w:tcPr>
          <w:p w14:paraId="1E8A1872" w14:textId="302EB7FF" w:rsidR="003202A4" w:rsidRPr="00937070" w:rsidRDefault="00650319" w:rsidP="003202A4">
            <w:pPr>
              <w:pStyle w:val="TableParagraph"/>
              <w:rPr>
                <w:rFonts w:ascii="Times New Roman"/>
                <w:sz w:val="20"/>
                <w:szCs w:val="20"/>
              </w:rPr>
            </w:pPr>
            <w:r>
              <w:rPr>
                <w:sz w:val="18"/>
              </w:rPr>
              <w:t xml:space="preserve"> </w:t>
            </w:r>
            <w:r w:rsidR="00DE584B">
              <w:rPr>
                <w:sz w:val="18"/>
              </w:rPr>
              <w:t>Signature date</w:t>
            </w:r>
            <w:r w:rsidR="003202A4">
              <w:rPr>
                <w:sz w:val="18"/>
              </w:rPr>
              <w:t xml:space="preserve"> (DD/MM/YYYY)</w:t>
            </w:r>
          </w:p>
        </w:tc>
        <w:tc>
          <w:tcPr>
            <w:tcW w:w="3384" w:type="dxa"/>
            <w:gridSpan w:val="3"/>
          </w:tcPr>
          <w:p w14:paraId="5D10A214" w14:textId="40D62629" w:rsidR="003202A4" w:rsidRPr="00937070" w:rsidRDefault="00590F80" w:rsidP="003202A4">
            <w:pPr>
              <w:pStyle w:val="TableParagraph"/>
              <w:rPr>
                <w:rFonts w:ascii="Times New Roman"/>
                <w:sz w:val="20"/>
                <w:szCs w:val="20"/>
              </w:rPr>
            </w:pPr>
            <w:r w:rsidRPr="00437FC7">
              <w:rPr>
                <w:rFonts w:ascii="Times New Roman"/>
                <w:sz w:val="20"/>
                <w:szCs w:val="20"/>
                <w:highlight w:val="yellow"/>
              </w:rPr>
              <w:t>*</w:t>
            </w:r>
          </w:p>
        </w:tc>
        <w:tc>
          <w:tcPr>
            <w:tcW w:w="1297" w:type="dxa"/>
            <w:shd w:val="clear" w:color="auto" w:fill="D9D9D9" w:themeFill="background1" w:themeFillShade="D9"/>
          </w:tcPr>
          <w:p w14:paraId="6226D44C" w14:textId="0E42185B" w:rsidR="003202A4" w:rsidRPr="00937070" w:rsidRDefault="003202A4" w:rsidP="003202A4">
            <w:pPr>
              <w:pStyle w:val="TableParagraph"/>
              <w:jc w:val="center"/>
              <w:rPr>
                <w:rFonts w:ascii="Times New Roman"/>
                <w:sz w:val="20"/>
                <w:szCs w:val="20"/>
              </w:rPr>
            </w:pPr>
            <w:r w:rsidRPr="00D76968">
              <w:rPr>
                <w:sz w:val="18"/>
              </w:rPr>
              <w:t>Email</w:t>
            </w:r>
          </w:p>
        </w:tc>
        <w:tc>
          <w:tcPr>
            <w:tcW w:w="3451" w:type="dxa"/>
            <w:gridSpan w:val="2"/>
          </w:tcPr>
          <w:p w14:paraId="32D88D08" w14:textId="5B977C93" w:rsidR="003202A4" w:rsidRPr="00937070" w:rsidRDefault="00590F80" w:rsidP="003202A4">
            <w:pPr>
              <w:pStyle w:val="TableParagraph"/>
              <w:rPr>
                <w:rFonts w:ascii="Times New Roman"/>
                <w:sz w:val="20"/>
                <w:szCs w:val="20"/>
              </w:rPr>
            </w:pPr>
            <w:r w:rsidRPr="00437FC7">
              <w:rPr>
                <w:rFonts w:ascii="Times New Roman"/>
                <w:sz w:val="20"/>
                <w:szCs w:val="20"/>
                <w:highlight w:val="yellow"/>
              </w:rPr>
              <w:t>*</w:t>
            </w:r>
          </w:p>
        </w:tc>
      </w:tr>
      <w:tr w:rsidR="003202A4" w:rsidRPr="00937070" w14:paraId="6A6B7C39" w14:textId="77777777" w:rsidTr="00DE584B">
        <w:trPr>
          <w:trHeight w:val="178"/>
        </w:trPr>
        <w:tc>
          <w:tcPr>
            <w:tcW w:w="2122" w:type="dxa"/>
            <w:shd w:val="clear" w:color="auto" w:fill="D9D9D9" w:themeFill="background1" w:themeFillShade="D9"/>
          </w:tcPr>
          <w:p w14:paraId="4269A8CC" w14:textId="0FF54A5A" w:rsidR="003202A4" w:rsidRPr="00937070" w:rsidRDefault="003202A4" w:rsidP="003202A4">
            <w:pPr>
              <w:pStyle w:val="TableParagraph"/>
              <w:jc w:val="center"/>
              <w:rPr>
                <w:rFonts w:ascii="Times New Roman"/>
                <w:sz w:val="20"/>
                <w:szCs w:val="20"/>
              </w:rPr>
            </w:pPr>
            <w:r w:rsidRPr="004F2FC6">
              <w:rPr>
                <w:b/>
                <w:bCs/>
                <w:sz w:val="18"/>
              </w:rPr>
              <w:t>Validity</w:t>
            </w:r>
          </w:p>
        </w:tc>
        <w:tc>
          <w:tcPr>
            <w:tcW w:w="8132" w:type="dxa"/>
            <w:gridSpan w:val="6"/>
            <w:shd w:val="clear" w:color="auto" w:fill="D9D9D9" w:themeFill="background1" w:themeFillShade="D9"/>
          </w:tcPr>
          <w:p w14:paraId="6A7D77D8" w14:textId="43C27E0B" w:rsidR="003202A4" w:rsidRPr="00937070" w:rsidRDefault="00590F80" w:rsidP="00590F80">
            <w:pPr>
              <w:pStyle w:val="TableParagraph"/>
              <w:jc w:val="center"/>
              <w:rPr>
                <w:rFonts w:ascii="Times New Roman"/>
                <w:sz w:val="20"/>
                <w:szCs w:val="20"/>
              </w:rPr>
            </w:pPr>
            <w:r>
              <w:rPr>
                <w:sz w:val="18"/>
              </w:rPr>
              <w:t xml:space="preserve">This </w:t>
            </w:r>
            <w:proofErr w:type="spellStart"/>
            <w:r>
              <w:rPr>
                <w:sz w:val="18"/>
              </w:rPr>
              <w:t>CLoA</w:t>
            </w:r>
            <w:proofErr w:type="spellEnd"/>
            <w:r>
              <w:rPr>
                <w:sz w:val="18"/>
              </w:rPr>
              <w:t xml:space="preserve"> is valid for 6 months from the above date</w:t>
            </w:r>
          </w:p>
        </w:tc>
      </w:tr>
      <w:tr w:rsidR="003202A4" w:rsidRPr="00937070" w14:paraId="22F27C46" w14:textId="77777777" w:rsidTr="00DE584B">
        <w:trPr>
          <w:trHeight w:val="178"/>
        </w:trPr>
        <w:tc>
          <w:tcPr>
            <w:tcW w:w="2122" w:type="dxa"/>
            <w:shd w:val="clear" w:color="auto" w:fill="D9D9D9" w:themeFill="background1" w:themeFillShade="D9"/>
          </w:tcPr>
          <w:p w14:paraId="38897FFB" w14:textId="503208A8" w:rsidR="003202A4" w:rsidRPr="00937070" w:rsidRDefault="003202A4" w:rsidP="003202A4">
            <w:pPr>
              <w:pStyle w:val="TableParagraph"/>
              <w:jc w:val="center"/>
              <w:rPr>
                <w:rFonts w:ascii="Times New Roman"/>
                <w:sz w:val="20"/>
                <w:szCs w:val="20"/>
              </w:rPr>
            </w:pPr>
            <w:r w:rsidRPr="00B34C25">
              <w:rPr>
                <w:b/>
                <w:bCs/>
                <w:sz w:val="18"/>
              </w:rPr>
              <w:t>Page Number</w:t>
            </w:r>
          </w:p>
        </w:tc>
        <w:tc>
          <w:tcPr>
            <w:tcW w:w="3384" w:type="dxa"/>
            <w:gridSpan w:val="3"/>
          </w:tcPr>
          <w:p w14:paraId="2F566433" w14:textId="7282C730" w:rsidR="003202A4" w:rsidRPr="00937070" w:rsidRDefault="00590F80" w:rsidP="00650319">
            <w:pPr>
              <w:pStyle w:val="TableParagraph"/>
              <w:jc w:val="center"/>
              <w:rPr>
                <w:rFonts w:ascii="Times New Roman"/>
                <w:sz w:val="20"/>
                <w:szCs w:val="20"/>
              </w:rPr>
            </w:pPr>
            <w:r w:rsidRPr="00437FC7">
              <w:rPr>
                <w:rFonts w:ascii="Times New Roman"/>
                <w:sz w:val="20"/>
                <w:szCs w:val="20"/>
                <w:highlight w:val="yellow"/>
              </w:rPr>
              <w:t>*</w:t>
            </w:r>
          </w:p>
        </w:tc>
        <w:tc>
          <w:tcPr>
            <w:tcW w:w="1297" w:type="dxa"/>
            <w:shd w:val="clear" w:color="auto" w:fill="D9D9D9" w:themeFill="background1" w:themeFillShade="D9"/>
          </w:tcPr>
          <w:p w14:paraId="204EC0C3" w14:textId="1CE38AAF" w:rsidR="003202A4" w:rsidRPr="00937070" w:rsidRDefault="003202A4" w:rsidP="003202A4">
            <w:pPr>
              <w:pStyle w:val="TableParagraph"/>
              <w:jc w:val="center"/>
              <w:rPr>
                <w:rFonts w:ascii="Times New Roman"/>
                <w:sz w:val="20"/>
                <w:szCs w:val="20"/>
              </w:rPr>
            </w:pPr>
            <w:r>
              <w:rPr>
                <w:rFonts w:ascii="Times New Roman"/>
                <w:sz w:val="20"/>
                <w:szCs w:val="20"/>
              </w:rPr>
              <w:t>OF</w:t>
            </w:r>
          </w:p>
        </w:tc>
        <w:tc>
          <w:tcPr>
            <w:tcW w:w="3451" w:type="dxa"/>
            <w:gridSpan w:val="2"/>
          </w:tcPr>
          <w:p w14:paraId="0DFFA1E5" w14:textId="1E20638B" w:rsidR="003202A4" w:rsidRPr="00937070" w:rsidRDefault="00590F80" w:rsidP="00650319">
            <w:pPr>
              <w:pStyle w:val="TableParagraph"/>
              <w:jc w:val="center"/>
              <w:rPr>
                <w:rFonts w:ascii="Times New Roman"/>
                <w:sz w:val="20"/>
                <w:szCs w:val="20"/>
              </w:rPr>
            </w:pPr>
            <w:r w:rsidRPr="00437FC7">
              <w:rPr>
                <w:rFonts w:ascii="Times New Roman"/>
                <w:sz w:val="20"/>
                <w:szCs w:val="20"/>
                <w:highlight w:val="yellow"/>
              </w:rPr>
              <w:t>*</w:t>
            </w:r>
          </w:p>
        </w:tc>
      </w:tr>
    </w:tbl>
    <w:p w14:paraId="306BE916" w14:textId="77777777" w:rsidR="0010021F" w:rsidRDefault="0010021F" w:rsidP="002D676D">
      <w:pPr>
        <w:widowControl/>
        <w:spacing w:before="240" w:after="60" w:line="320" w:lineRule="atLeast"/>
        <w:rPr>
          <w:rFonts w:ascii="Times New Roman" w:eastAsia="Times New Roman" w:hAnsi="Times New Roman" w:cs="Times New Roman"/>
          <w:sz w:val="24"/>
          <w:szCs w:val="24"/>
          <w:lang w:bidi="ar-SA"/>
        </w:rPr>
      </w:pPr>
    </w:p>
    <w:p w14:paraId="6CDC5928" w14:textId="4DA92DEF" w:rsidR="00C71848" w:rsidRDefault="0010021F" w:rsidP="0010021F">
      <w:pPr>
        <w:widowControl/>
        <w:tabs>
          <w:tab w:val="left" w:pos="2580"/>
        </w:tabs>
        <w:spacing w:before="240" w:after="60" w:line="320" w:lineRule="atLeast"/>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ab/>
      </w:r>
    </w:p>
    <w:p w14:paraId="60F4D497" w14:textId="7569CAFB" w:rsidR="002D676D" w:rsidRDefault="002D676D" w:rsidP="00962985">
      <w:pPr>
        <w:widowControl/>
        <w:spacing w:line="320" w:lineRule="atLeast"/>
        <w:jc w:val="center"/>
        <w:rPr>
          <w:lang w:bidi="ar-SA"/>
        </w:rPr>
      </w:pPr>
      <w:r>
        <w:rPr>
          <w:b/>
          <w:bCs/>
          <w:sz w:val="40"/>
          <w:szCs w:val="40"/>
          <w:u w:val="single"/>
        </w:rPr>
        <w:t xml:space="preserve">New </w:t>
      </w:r>
      <w:proofErr w:type="spellStart"/>
      <w:r>
        <w:rPr>
          <w:b/>
          <w:bCs/>
          <w:sz w:val="40"/>
          <w:szCs w:val="40"/>
          <w:u w:val="single"/>
        </w:rPr>
        <w:t>CLoA</w:t>
      </w:r>
      <w:proofErr w:type="spellEnd"/>
      <w:r>
        <w:rPr>
          <w:b/>
          <w:bCs/>
          <w:sz w:val="40"/>
          <w:szCs w:val="40"/>
          <w:u w:val="single"/>
        </w:rPr>
        <w:t xml:space="preserve"> Template</w:t>
      </w:r>
    </w:p>
    <w:p w14:paraId="2B8C8DD5" w14:textId="77777777" w:rsidR="002D676D" w:rsidRDefault="002D676D" w:rsidP="002D676D">
      <w:pPr>
        <w:widowControl/>
        <w:spacing w:line="320" w:lineRule="atLeast"/>
        <w:ind w:left="720" w:hanging="720"/>
        <w:jc w:val="center"/>
      </w:pPr>
      <w:r>
        <w:rPr>
          <w:b/>
          <w:bCs/>
          <w:sz w:val="40"/>
          <w:szCs w:val="40"/>
          <w:u w:val="single"/>
        </w:rPr>
        <w:t>Purpose, Ground Rules &amp; Logistics</w:t>
      </w:r>
    </w:p>
    <w:p w14:paraId="4A29EA36" w14:textId="77777777" w:rsidR="002D676D" w:rsidRDefault="002D676D" w:rsidP="002D676D">
      <w:pPr>
        <w:widowControl/>
        <w:ind w:left="720"/>
        <w:rPr>
          <w:sz w:val="24"/>
          <w:szCs w:val="24"/>
        </w:rPr>
      </w:pPr>
    </w:p>
    <w:p w14:paraId="450AFE8C" w14:textId="77777777" w:rsidR="002D676D" w:rsidRDefault="002D676D" w:rsidP="002D676D">
      <w:pPr>
        <w:widowControl/>
        <w:numPr>
          <w:ilvl w:val="0"/>
          <w:numId w:val="12"/>
        </w:numPr>
        <w:tabs>
          <w:tab w:val="left" w:pos="360"/>
        </w:tabs>
        <w:autoSpaceDE/>
        <w:autoSpaceDN/>
        <w:ind w:left="360" w:hanging="360"/>
        <w:jc w:val="both"/>
        <w:rPr>
          <w:sz w:val="24"/>
          <w:szCs w:val="24"/>
        </w:rPr>
      </w:pPr>
      <w:r>
        <w:rPr>
          <w:b/>
          <w:bCs/>
          <w:sz w:val="24"/>
          <w:szCs w:val="24"/>
          <w:u w:val="single"/>
        </w:rPr>
        <w:t xml:space="preserve">A single </w:t>
      </w:r>
      <w:proofErr w:type="spellStart"/>
      <w:r>
        <w:rPr>
          <w:b/>
          <w:bCs/>
          <w:sz w:val="24"/>
          <w:szCs w:val="24"/>
          <w:u w:val="single"/>
        </w:rPr>
        <w:t>CLoA</w:t>
      </w:r>
      <w:proofErr w:type="spellEnd"/>
      <w:r>
        <w:rPr>
          <w:b/>
          <w:bCs/>
          <w:sz w:val="24"/>
          <w:szCs w:val="24"/>
          <w:u w:val="single"/>
        </w:rPr>
        <w:t xml:space="preserve"> template </w:t>
      </w:r>
      <w:r>
        <w:rPr>
          <w:sz w:val="24"/>
          <w:szCs w:val="24"/>
        </w:rPr>
        <w:t xml:space="preserve">which caters for both </w:t>
      </w:r>
      <w:r>
        <w:rPr>
          <w:b/>
          <w:bCs/>
          <w:sz w:val="24"/>
          <w:szCs w:val="24"/>
          <w:u w:val="single"/>
        </w:rPr>
        <w:t xml:space="preserve">Geo &amp; Non-Geo </w:t>
      </w:r>
      <w:r>
        <w:rPr>
          <w:sz w:val="24"/>
          <w:szCs w:val="24"/>
        </w:rPr>
        <w:t>Numbers including ALL order types (</w:t>
      </w:r>
      <w:proofErr w:type="gramStart"/>
      <w:r>
        <w:rPr>
          <w:sz w:val="24"/>
          <w:szCs w:val="24"/>
        </w:rPr>
        <w:t>i.e</w:t>
      </w:r>
      <w:r>
        <w:rPr>
          <w:b/>
          <w:bCs/>
          <w:sz w:val="24"/>
          <w:szCs w:val="24"/>
        </w:rPr>
        <w:t>.</w:t>
      </w:r>
      <w:proofErr w:type="gramEnd"/>
      <w:r>
        <w:rPr>
          <w:b/>
          <w:bCs/>
          <w:sz w:val="24"/>
          <w:szCs w:val="24"/>
        </w:rPr>
        <w:t xml:space="preserve"> </w:t>
      </w:r>
      <w:r>
        <w:rPr>
          <w:sz w:val="24"/>
          <w:szCs w:val="24"/>
          <w:u w:val="single"/>
        </w:rPr>
        <w:t>Single, Multi-line, Multi-number</w:t>
      </w:r>
      <w:r>
        <w:rPr>
          <w:sz w:val="24"/>
          <w:szCs w:val="24"/>
        </w:rPr>
        <w:t>)</w:t>
      </w:r>
    </w:p>
    <w:p w14:paraId="51D40E09" w14:textId="77777777" w:rsidR="002D676D" w:rsidRDefault="002D676D" w:rsidP="002D676D">
      <w:pPr>
        <w:widowControl/>
        <w:numPr>
          <w:ilvl w:val="0"/>
          <w:numId w:val="12"/>
        </w:numPr>
        <w:tabs>
          <w:tab w:val="left" w:pos="360"/>
        </w:tabs>
        <w:autoSpaceDE/>
        <w:autoSpaceDN/>
        <w:ind w:left="360" w:hanging="360"/>
        <w:jc w:val="both"/>
        <w:rPr>
          <w:sz w:val="24"/>
          <w:szCs w:val="24"/>
        </w:rPr>
      </w:pPr>
      <w:r>
        <w:rPr>
          <w:b/>
          <w:bCs/>
          <w:sz w:val="24"/>
          <w:szCs w:val="24"/>
          <w:u w:val="single"/>
        </w:rPr>
        <w:t>Provides Customer authority</w:t>
      </w:r>
      <w:r>
        <w:rPr>
          <w:sz w:val="24"/>
          <w:szCs w:val="24"/>
        </w:rPr>
        <w:t xml:space="preserve"> to initiate the port order</w:t>
      </w:r>
    </w:p>
    <w:p w14:paraId="4F2B4C8E" w14:textId="77777777" w:rsidR="002D676D" w:rsidRDefault="002D676D" w:rsidP="002D676D">
      <w:pPr>
        <w:widowControl/>
        <w:numPr>
          <w:ilvl w:val="0"/>
          <w:numId w:val="12"/>
        </w:numPr>
        <w:tabs>
          <w:tab w:val="left" w:pos="360"/>
        </w:tabs>
        <w:autoSpaceDE/>
        <w:autoSpaceDN/>
        <w:ind w:left="360" w:hanging="360"/>
        <w:jc w:val="both"/>
        <w:rPr>
          <w:sz w:val="24"/>
          <w:szCs w:val="24"/>
        </w:rPr>
      </w:pPr>
      <w:r>
        <w:rPr>
          <w:b/>
          <w:bCs/>
          <w:sz w:val="24"/>
          <w:szCs w:val="24"/>
          <w:u w:val="single"/>
        </w:rPr>
        <w:t>Provides proof of ownership</w:t>
      </w:r>
      <w:r>
        <w:rPr>
          <w:sz w:val="24"/>
          <w:szCs w:val="24"/>
        </w:rPr>
        <w:t xml:space="preserve"> (</w:t>
      </w:r>
      <w:proofErr w:type="gramStart"/>
      <w:r>
        <w:rPr>
          <w:sz w:val="24"/>
          <w:szCs w:val="24"/>
        </w:rPr>
        <w:t>i.e.</w:t>
      </w:r>
      <w:proofErr w:type="gramEnd"/>
      <w:r>
        <w:rPr>
          <w:sz w:val="24"/>
          <w:szCs w:val="24"/>
        </w:rPr>
        <w:t xml:space="preserve"> legal right to port the numbers concerned)</w:t>
      </w:r>
    </w:p>
    <w:p w14:paraId="4B24C2E5" w14:textId="77777777" w:rsidR="002D676D" w:rsidRDefault="002D676D" w:rsidP="002D676D">
      <w:pPr>
        <w:widowControl/>
        <w:numPr>
          <w:ilvl w:val="0"/>
          <w:numId w:val="12"/>
        </w:numPr>
        <w:tabs>
          <w:tab w:val="left" w:pos="360"/>
        </w:tabs>
        <w:autoSpaceDE/>
        <w:autoSpaceDN/>
        <w:ind w:left="360" w:hanging="360"/>
        <w:jc w:val="both"/>
        <w:rPr>
          <w:sz w:val="24"/>
          <w:szCs w:val="24"/>
        </w:rPr>
      </w:pPr>
      <w:r>
        <w:rPr>
          <w:b/>
          <w:bCs/>
          <w:sz w:val="24"/>
          <w:szCs w:val="24"/>
          <w:u w:val="single"/>
        </w:rPr>
        <w:t>Provides authority (to the current provider) to share details</w:t>
      </w:r>
      <w:r>
        <w:rPr>
          <w:sz w:val="24"/>
          <w:szCs w:val="24"/>
        </w:rPr>
        <w:t xml:space="preserve"> associated with the current service, with the new (gaining) provider, if requested to do so. On receipt of a request for information from the GP, </w:t>
      </w:r>
      <w:r>
        <w:rPr>
          <w:b/>
          <w:bCs/>
          <w:sz w:val="24"/>
          <w:szCs w:val="24"/>
          <w:u w:val="single"/>
        </w:rPr>
        <w:t>the LP is obliged to engage, as necessary, with the GP</w:t>
      </w:r>
      <w:r>
        <w:rPr>
          <w:sz w:val="24"/>
          <w:szCs w:val="24"/>
        </w:rPr>
        <w:t xml:space="preserve"> to ensure an accurate port order can be raised.</w:t>
      </w:r>
    </w:p>
    <w:p w14:paraId="5C55A6D4" w14:textId="77777777" w:rsidR="002D676D" w:rsidRDefault="002D676D" w:rsidP="002D676D">
      <w:pPr>
        <w:widowControl/>
        <w:numPr>
          <w:ilvl w:val="0"/>
          <w:numId w:val="12"/>
        </w:numPr>
        <w:tabs>
          <w:tab w:val="left" w:pos="360"/>
        </w:tabs>
        <w:autoSpaceDE/>
        <w:autoSpaceDN/>
        <w:ind w:left="360" w:hanging="360"/>
        <w:jc w:val="both"/>
        <w:rPr>
          <w:sz w:val="24"/>
          <w:szCs w:val="24"/>
        </w:rPr>
      </w:pPr>
      <w:r>
        <w:rPr>
          <w:b/>
          <w:bCs/>
          <w:sz w:val="24"/>
          <w:szCs w:val="24"/>
          <w:u w:val="single"/>
        </w:rPr>
        <w:t>Provides accurate details</w:t>
      </w:r>
      <w:r>
        <w:rPr>
          <w:sz w:val="24"/>
          <w:szCs w:val="24"/>
        </w:rPr>
        <w:t xml:space="preserve"> regarding the specific numbers to be ported.</w:t>
      </w:r>
    </w:p>
    <w:p w14:paraId="5CEDF279" w14:textId="77777777" w:rsidR="002D676D" w:rsidRDefault="002D676D" w:rsidP="002D676D">
      <w:pPr>
        <w:widowControl/>
        <w:numPr>
          <w:ilvl w:val="0"/>
          <w:numId w:val="12"/>
        </w:numPr>
        <w:tabs>
          <w:tab w:val="left" w:pos="360"/>
        </w:tabs>
        <w:autoSpaceDE/>
        <w:autoSpaceDN/>
        <w:ind w:left="360" w:hanging="360"/>
        <w:jc w:val="both"/>
        <w:rPr>
          <w:sz w:val="24"/>
          <w:szCs w:val="24"/>
        </w:rPr>
      </w:pPr>
      <w:r>
        <w:rPr>
          <w:b/>
          <w:bCs/>
          <w:sz w:val="24"/>
          <w:szCs w:val="24"/>
          <w:u w:val="single"/>
        </w:rPr>
        <w:t xml:space="preserve">Provides Main Billing Number (MBN) </w:t>
      </w:r>
      <w:r>
        <w:rPr>
          <w:sz w:val="24"/>
          <w:szCs w:val="24"/>
        </w:rPr>
        <w:t>if customer can retrieve it from recent bill.</w:t>
      </w:r>
    </w:p>
    <w:p w14:paraId="2F7BF588" w14:textId="77777777" w:rsidR="002D676D" w:rsidRDefault="002D676D" w:rsidP="002D676D">
      <w:pPr>
        <w:widowControl/>
        <w:numPr>
          <w:ilvl w:val="0"/>
          <w:numId w:val="12"/>
        </w:numPr>
        <w:tabs>
          <w:tab w:val="left" w:pos="360"/>
        </w:tabs>
        <w:autoSpaceDE/>
        <w:autoSpaceDN/>
        <w:ind w:left="360" w:hanging="360"/>
        <w:jc w:val="both"/>
        <w:rPr>
          <w:sz w:val="24"/>
          <w:szCs w:val="24"/>
        </w:rPr>
      </w:pPr>
      <w:r>
        <w:rPr>
          <w:b/>
          <w:bCs/>
          <w:sz w:val="24"/>
          <w:szCs w:val="24"/>
          <w:u w:val="single"/>
        </w:rPr>
        <w:t>Provides accurate post code details</w:t>
      </w:r>
      <w:r>
        <w:rPr>
          <w:sz w:val="24"/>
          <w:szCs w:val="24"/>
        </w:rPr>
        <w:t xml:space="preserve"> (Billing &amp; Site-specific) to support any order validation checks which may need to be undertaken by the Losing N/W CP.</w:t>
      </w:r>
    </w:p>
    <w:p w14:paraId="4187399F" w14:textId="77777777" w:rsidR="002D676D" w:rsidRDefault="002D676D" w:rsidP="002D676D">
      <w:pPr>
        <w:widowControl/>
        <w:numPr>
          <w:ilvl w:val="0"/>
          <w:numId w:val="12"/>
        </w:numPr>
        <w:tabs>
          <w:tab w:val="left" w:pos="360"/>
        </w:tabs>
        <w:autoSpaceDE/>
        <w:autoSpaceDN/>
        <w:ind w:left="360" w:hanging="360"/>
        <w:jc w:val="both"/>
        <w:rPr>
          <w:sz w:val="24"/>
          <w:szCs w:val="24"/>
        </w:rPr>
      </w:pPr>
      <w:r>
        <w:rPr>
          <w:b/>
          <w:bCs/>
          <w:sz w:val="24"/>
          <w:szCs w:val="24"/>
          <w:u w:val="single"/>
        </w:rPr>
        <w:t>Provides additional site address details where multiple sites are involved in the port order</w:t>
      </w:r>
    </w:p>
    <w:p w14:paraId="7BBA7315" w14:textId="77777777" w:rsidR="002D676D" w:rsidRDefault="002D676D" w:rsidP="002D676D">
      <w:pPr>
        <w:widowControl/>
        <w:numPr>
          <w:ilvl w:val="0"/>
          <w:numId w:val="12"/>
        </w:numPr>
        <w:tabs>
          <w:tab w:val="left" w:pos="360"/>
        </w:tabs>
        <w:autoSpaceDE/>
        <w:autoSpaceDN/>
        <w:ind w:left="360" w:hanging="360"/>
        <w:jc w:val="both"/>
        <w:rPr>
          <w:sz w:val="24"/>
          <w:szCs w:val="24"/>
        </w:rPr>
      </w:pPr>
      <w:r>
        <w:rPr>
          <w:b/>
          <w:bCs/>
          <w:sz w:val="24"/>
          <w:szCs w:val="24"/>
          <w:u w:val="single"/>
        </w:rPr>
        <w:t xml:space="preserve">Provides name, address and contact details for the two Retailers involved </w:t>
      </w:r>
      <w:r>
        <w:rPr>
          <w:sz w:val="24"/>
          <w:szCs w:val="24"/>
        </w:rPr>
        <w:t>(</w:t>
      </w:r>
      <w:proofErr w:type="spellStart"/>
      <w:r>
        <w:rPr>
          <w:sz w:val="24"/>
          <w:szCs w:val="24"/>
        </w:rPr>
        <w:t>i.</w:t>
      </w:r>
      <w:proofErr w:type="gramStart"/>
      <w:r>
        <w:rPr>
          <w:sz w:val="24"/>
          <w:szCs w:val="24"/>
        </w:rPr>
        <w:t>e.Gaining</w:t>
      </w:r>
      <w:proofErr w:type="spellEnd"/>
      <w:proofErr w:type="gramEnd"/>
      <w:r>
        <w:rPr>
          <w:sz w:val="24"/>
          <w:szCs w:val="24"/>
        </w:rPr>
        <w:t xml:space="preserve"> &amp; Losing)</w:t>
      </w:r>
    </w:p>
    <w:p w14:paraId="3ADDE32B" w14:textId="77777777" w:rsidR="002D676D" w:rsidRDefault="002D676D" w:rsidP="002D676D">
      <w:pPr>
        <w:widowControl/>
        <w:numPr>
          <w:ilvl w:val="0"/>
          <w:numId w:val="12"/>
        </w:numPr>
        <w:tabs>
          <w:tab w:val="left" w:pos="360"/>
        </w:tabs>
        <w:autoSpaceDE/>
        <w:autoSpaceDN/>
        <w:ind w:left="360" w:hanging="360"/>
        <w:jc w:val="both"/>
        <w:rPr>
          <w:sz w:val="24"/>
          <w:szCs w:val="24"/>
        </w:rPr>
      </w:pPr>
      <w:r>
        <w:rPr>
          <w:sz w:val="24"/>
          <w:szCs w:val="24"/>
        </w:rPr>
        <w:t> </w:t>
      </w:r>
      <w:r>
        <w:rPr>
          <w:b/>
          <w:bCs/>
          <w:sz w:val="24"/>
          <w:szCs w:val="24"/>
          <w:u w:val="single"/>
        </w:rPr>
        <w:t>Non-Geo Numbers</w:t>
      </w:r>
      <w:r>
        <w:rPr>
          <w:b/>
          <w:bCs/>
          <w:sz w:val="24"/>
          <w:szCs w:val="24"/>
        </w:rPr>
        <w:t xml:space="preserve"> –</w:t>
      </w:r>
      <w:r>
        <w:rPr>
          <w:b/>
          <w:bCs/>
          <w:color w:val="FF0000"/>
          <w:sz w:val="24"/>
          <w:szCs w:val="24"/>
          <w:u w:val="single" w:color="FF0000"/>
        </w:rPr>
        <w:t xml:space="preserve"> </w:t>
      </w:r>
      <w:r>
        <w:rPr>
          <w:b/>
          <w:bCs/>
          <w:color w:val="FF0000"/>
          <w:sz w:val="24"/>
          <w:szCs w:val="24"/>
        </w:rPr>
        <w:t xml:space="preserve">A </w:t>
      </w:r>
      <w:proofErr w:type="spellStart"/>
      <w:r>
        <w:rPr>
          <w:b/>
          <w:bCs/>
          <w:color w:val="FF0000"/>
          <w:sz w:val="24"/>
          <w:szCs w:val="24"/>
        </w:rPr>
        <w:t>CLoA</w:t>
      </w:r>
      <w:proofErr w:type="spellEnd"/>
      <w:r>
        <w:rPr>
          <w:b/>
          <w:bCs/>
          <w:color w:val="FF0000"/>
          <w:sz w:val="24"/>
          <w:szCs w:val="24"/>
        </w:rPr>
        <w:t xml:space="preserve"> must always be obtained by the Gaining Provider (GP)</w:t>
      </w:r>
    </w:p>
    <w:p w14:paraId="6D60A9E2" w14:textId="77777777" w:rsidR="002D676D" w:rsidRDefault="002D676D" w:rsidP="002D676D">
      <w:pPr>
        <w:widowControl/>
        <w:numPr>
          <w:ilvl w:val="0"/>
          <w:numId w:val="12"/>
        </w:numPr>
        <w:tabs>
          <w:tab w:val="left" w:pos="360"/>
        </w:tabs>
        <w:autoSpaceDE/>
        <w:autoSpaceDN/>
        <w:ind w:left="360" w:hanging="360"/>
        <w:jc w:val="both"/>
        <w:rPr>
          <w:sz w:val="24"/>
          <w:szCs w:val="24"/>
        </w:rPr>
      </w:pPr>
      <w:r>
        <w:rPr>
          <w:b/>
          <w:bCs/>
          <w:sz w:val="24"/>
          <w:szCs w:val="24"/>
          <w:u w:val="single"/>
        </w:rPr>
        <w:t>Geo M/L Numbers</w:t>
      </w:r>
      <w:r>
        <w:rPr>
          <w:b/>
          <w:bCs/>
          <w:sz w:val="24"/>
          <w:szCs w:val="24"/>
        </w:rPr>
        <w:t xml:space="preserve"> - </w:t>
      </w:r>
      <w:r>
        <w:rPr>
          <w:b/>
          <w:bCs/>
          <w:color w:val="FF0000"/>
          <w:sz w:val="24"/>
          <w:szCs w:val="24"/>
        </w:rPr>
        <w:t xml:space="preserve">A </w:t>
      </w:r>
      <w:proofErr w:type="spellStart"/>
      <w:r>
        <w:rPr>
          <w:b/>
          <w:bCs/>
          <w:color w:val="FF0000"/>
          <w:sz w:val="24"/>
          <w:szCs w:val="24"/>
        </w:rPr>
        <w:t>CLoA</w:t>
      </w:r>
      <w:proofErr w:type="spellEnd"/>
      <w:r>
        <w:rPr>
          <w:b/>
          <w:bCs/>
          <w:color w:val="FF0000"/>
          <w:sz w:val="24"/>
          <w:szCs w:val="24"/>
        </w:rPr>
        <w:t xml:space="preserve"> must always be obtained by the Gaining Provider (GP)</w:t>
      </w:r>
    </w:p>
    <w:p w14:paraId="306224F6" w14:textId="77777777" w:rsidR="002D676D" w:rsidRDefault="002D676D" w:rsidP="002D676D">
      <w:pPr>
        <w:widowControl/>
        <w:numPr>
          <w:ilvl w:val="0"/>
          <w:numId w:val="12"/>
        </w:numPr>
        <w:tabs>
          <w:tab w:val="left" w:pos="360"/>
        </w:tabs>
        <w:autoSpaceDE/>
        <w:autoSpaceDN/>
        <w:ind w:left="360" w:hanging="360"/>
        <w:jc w:val="both"/>
        <w:rPr>
          <w:sz w:val="24"/>
          <w:szCs w:val="24"/>
        </w:rPr>
      </w:pPr>
      <w:r>
        <w:rPr>
          <w:b/>
          <w:bCs/>
          <w:sz w:val="24"/>
          <w:szCs w:val="24"/>
          <w:u w:val="single"/>
        </w:rPr>
        <w:t>Geo S/L Numbers – For Business End Users (</w:t>
      </w:r>
      <w:proofErr w:type="gramStart"/>
      <w:r>
        <w:rPr>
          <w:b/>
          <w:bCs/>
          <w:sz w:val="24"/>
          <w:szCs w:val="24"/>
          <w:u w:val="single"/>
        </w:rPr>
        <w:t>i.e.</w:t>
      </w:r>
      <w:proofErr w:type="gramEnd"/>
      <w:r>
        <w:rPr>
          <w:b/>
          <w:bCs/>
          <w:sz w:val="24"/>
          <w:szCs w:val="24"/>
          <w:u w:val="single"/>
        </w:rPr>
        <w:t xml:space="preserve"> non-automated order</w:t>
      </w:r>
      <w:r>
        <w:rPr>
          <w:sz w:val="24"/>
          <w:szCs w:val="24"/>
          <w:u w:val="single"/>
        </w:rPr>
        <w:t xml:space="preserve">), </w:t>
      </w:r>
      <w:r>
        <w:rPr>
          <w:b/>
          <w:bCs/>
          <w:color w:val="FF0000"/>
          <w:sz w:val="24"/>
          <w:szCs w:val="24"/>
        </w:rPr>
        <w:t xml:space="preserve">- A </w:t>
      </w:r>
      <w:proofErr w:type="spellStart"/>
      <w:r>
        <w:rPr>
          <w:b/>
          <w:bCs/>
          <w:color w:val="FF0000"/>
          <w:sz w:val="24"/>
          <w:szCs w:val="24"/>
        </w:rPr>
        <w:t>CLoA</w:t>
      </w:r>
      <w:proofErr w:type="spellEnd"/>
      <w:r>
        <w:rPr>
          <w:b/>
          <w:bCs/>
          <w:color w:val="FF0000"/>
          <w:sz w:val="24"/>
          <w:szCs w:val="24"/>
        </w:rPr>
        <w:t xml:space="preserve"> must always be obtained by the Gaining Provider (GP)</w:t>
      </w:r>
    </w:p>
    <w:p w14:paraId="4030AD89" w14:textId="77777777" w:rsidR="002D676D" w:rsidRDefault="002D676D" w:rsidP="002D676D">
      <w:pPr>
        <w:widowControl/>
        <w:numPr>
          <w:ilvl w:val="0"/>
          <w:numId w:val="12"/>
        </w:numPr>
        <w:tabs>
          <w:tab w:val="left" w:pos="360"/>
        </w:tabs>
        <w:autoSpaceDE/>
        <w:autoSpaceDN/>
        <w:ind w:left="360" w:hanging="360"/>
        <w:jc w:val="both"/>
        <w:rPr>
          <w:sz w:val="24"/>
          <w:szCs w:val="24"/>
        </w:rPr>
      </w:pPr>
      <w:proofErr w:type="spellStart"/>
      <w:r>
        <w:rPr>
          <w:b/>
          <w:bCs/>
          <w:sz w:val="24"/>
          <w:szCs w:val="24"/>
          <w:u w:val="single"/>
        </w:rPr>
        <w:t>CLoA</w:t>
      </w:r>
      <w:proofErr w:type="spellEnd"/>
      <w:r>
        <w:rPr>
          <w:b/>
          <w:bCs/>
          <w:sz w:val="24"/>
          <w:szCs w:val="24"/>
          <w:u w:val="single"/>
        </w:rPr>
        <w:t xml:space="preserve"> – CP handling</w:t>
      </w:r>
    </w:p>
    <w:p w14:paraId="267E3524" w14:textId="77777777" w:rsidR="002D676D" w:rsidRDefault="002D676D" w:rsidP="002D676D">
      <w:pPr>
        <w:widowControl/>
        <w:numPr>
          <w:ilvl w:val="0"/>
          <w:numId w:val="13"/>
        </w:numPr>
        <w:tabs>
          <w:tab w:val="left" w:pos="720"/>
        </w:tabs>
        <w:autoSpaceDE/>
        <w:autoSpaceDN/>
        <w:ind w:left="720" w:hanging="360"/>
        <w:jc w:val="both"/>
        <w:rPr>
          <w:sz w:val="24"/>
          <w:szCs w:val="24"/>
        </w:rPr>
      </w:pPr>
      <w:r>
        <w:rPr>
          <w:sz w:val="24"/>
          <w:szCs w:val="24"/>
        </w:rPr>
        <w:t xml:space="preserve">Once obtained, the GP must hold the </w:t>
      </w:r>
      <w:proofErr w:type="spellStart"/>
      <w:r>
        <w:rPr>
          <w:sz w:val="24"/>
          <w:szCs w:val="24"/>
        </w:rPr>
        <w:t>CLoA</w:t>
      </w:r>
      <w:proofErr w:type="spellEnd"/>
      <w:r>
        <w:rPr>
          <w:sz w:val="24"/>
          <w:szCs w:val="24"/>
        </w:rPr>
        <w:t xml:space="preserve"> on file for a min period of 1yr.</w:t>
      </w:r>
    </w:p>
    <w:p w14:paraId="52C96DC9" w14:textId="77777777" w:rsidR="002D676D" w:rsidRDefault="002D676D" w:rsidP="002D676D">
      <w:pPr>
        <w:widowControl/>
        <w:numPr>
          <w:ilvl w:val="0"/>
          <w:numId w:val="13"/>
        </w:numPr>
        <w:tabs>
          <w:tab w:val="left" w:pos="720"/>
        </w:tabs>
        <w:autoSpaceDE/>
        <w:autoSpaceDN/>
        <w:ind w:left="720" w:hanging="360"/>
        <w:jc w:val="both"/>
        <w:rPr>
          <w:sz w:val="24"/>
          <w:szCs w:val="24"/>
        </w:rPr>
      </w:pPr>
      <w:r>
        <w:rPr>
          <w:sz w:val="24"/>
          <w:szCs w:val="24"/>
        </w:rPr>
        <w:t xml:space="preserve">Once obtained, the GP must forward the </w:t>
      </w:r>
      <w:proofErr w:type="spellStart"/>
      <w:r>
        <w:rPr>
          <w:sz w:val="24"/>
          <w:szCs w:val="24"/>
        </w:rPr>
        <w:t>CLoA</w:t>
      </w:r>
      <w:proofErr w:type="spellEnd"/>
      <w:r>
        <w:rPr>
          <w:sz w:val="24"/>
          <w:szCs w:val="24"/>
        </w:rPr>
        <w:t xml:space="preserve"> up their supply chain</w:t>
      </w:r>
      <w:r>
        <w:rPr>
          <w:b/>
          <w:bCs/>
          <w:sz w:val="24"/>
          <w:szCs w:val="24"/>
        </w:rPr>
        <w:t>, if required,</w:t>
      </w:r>
      <w:r>
        <w:rPr>
          <w:sz w:val="24"/>
          <w:szCs w:val="24"/>
        </w:rPr>
        <w:t xml:space="preserve"> to the Gaining N/W CP</w:t>
      </w:r>
    </w:p>
    <w:p w14:paraId="14858B58" w14:textId="77777777" w:rsidR="002D676D" w:rsidRDefault="002D676D" w:rsidP="002D676D">
      <w:pPr>
        <w:widowControl/>
        <w:numPr>
          <w:ilvl w:val="0"/>
          <w:numId w:val="13"/>
        </w:numPr>
        <w:tabs>
          <w:tab w:val="left" w:pos="720"/>
        </w:tabs>
        <w:autoSpaceDE/>
        <w:autoSpaceDN/>
        <w:ind w:left="720" w:hanging="360"/>
        <w:jc w:val="both"/>
        <w:rPr>
          <w:sz w:val="24"/>
          <w:szCs w:val="24"/>
        </w:rPr>
      </w:pPr>
      <w:r>
        <w:rPr>
          <w:sz w:val="24"/>
          <w:szCs w:val="24"/>
        </w:rPr>
        <w:t xml:space="preserve">The GNCP must forward the </w:t>
      </w:r>
      <w:proofErr w:type="spellStart"/>
      <w:r>
        <w:rPr>
          <w:sz w:val="24"/>
          <w:szCs w:val="24"/>
        </w:rPr>
        <w:t>CLoA</w:t>
      </w:r>
      <w:proofErr w:type="spellEnd"/>
      <w:r>
        <w:rPr>
          <w:sz w:val="24"/>
          <w:szCs w:val="24"/>
        </w:rPr>
        <w:t xml:space="preserve"> to the Losing N/W CP if they so request it, within 24hrs.</w:t>
      </w:r>
    </w:p>
    <w:p w14:paraId="623F61D8" w14:textId="77777777" w:rsidR="002D676D" w:rsidRDefault="002D676D" w:rsidP="002D676D">
      <w:pPr>
        <w:widowControl/>
        <w:numPr>
          <w:ilvl w:val="0"/>
          <w:numId w:val="13"/>
        </w:numPr>
        <w:tabs>
          <w:tab w:val="left" w:pos="720"/>
        </w:tabs>
        <w:autoSpaceDE/>
        <w:autoSpaceDN/>
        <w:ind w:left="720" w:hanging="360"/>
        <w:jc w:val="both"/>
        <w:rPr>
          <w:sz w:val="24"/>
          <w:szCs w:val="24"/>
        </w:rPr>
      </w:pPr>
      <w:r>
        <w:rPr>
          <w:sz w:val="24"/>
          <w:szCs w:val="24"/>
        </w:rPr>
        <w:t xml:space="preserve">Where the customer has separate providers for Geo &amp; non-Geo, separate </w:t>
      </w:r>
      <w:proofErr w:type="spellStart"/>
      <w:r>
        <w:rPr>
          <w:sz w:val="24"/>
          <w:szCs w:val="24"/>
        </w:rPr>
        <w:t>CLoAs</w:t>
      </w:r>
      <w:proofErr w:type="spellEnd"/>
      <w:r>
        <w:rPr>
          <w:sz w:val="24"/>
          <w:szCs w:val="24"/>
        </w:rPr>
        <w:t xml:space="preserve"> may be required.</w:t>
      </w:r>
    </w:p>
    <w:p w14:paraId="3499821F" w14:textId="77777777" w:rsidR="002D676D" w:rsidRDefault="002D676D" w:rsidP="002D676D">
      <w:pPr>
        <w:widowControl/>
        <w:numPr>
          <w:ilvl w:val="0"/>
          <w:numId w:val="12"/>
        </w:numPr>
        <w:tabs>
          <w:tab w:val="left" w:pos="360"/>
        </w:tabs>
        <w:autoSpaceDE/>
        <w:autoSpaceDN/>
        <w:ind w:left="360" w:hanging="360"/>
        <w:jc w:val="both"/>
        <w:rPr>
          <w:sz w:val="24"/>
          <w:szCs w:val="24"/>
        </w:rPr>
      </w:pPr>
      <w:proofErr w:type="spellStart"/>
      <w:r>
        <w:rPr>
          <w:b/>
          <w:bCs/>
          <w:sz w:val="24"/>
          <w:szCs w:val="24"/>
          <w:u w:val="single"/>
        </w:rPr>
        <w:t>CLoA</w:t>
      </w:r>
      <w:proofErr w:type="spellEnd"/>
      <w:r>
        <w:rPr>
          <w:b/>
          <w:bCs/>
          <w:sz w:val="24"/>
          <w:szCs w:val="24"/>
          <w:u w:val="single"/>
        </w:rPr>
        <w:t xml:space="preserve"> Logistics</w:t>
      </w:r>
    </w:p>
    <w:p w14:paraId="0021B343" w14:textId="77777777" w:rsidR="002D676D" w:rsidRDefault="002D676D" w:rsidP="002D676D">
      <w:pPr>
        <w:widowControl/>
        <w:ind w:left="360"/>
        <w:jc w:val="both"/>
        <w:rPr>
          <w:sz w:val="24"/>
          <w:szCs w:val="24"/>
        </w:rPr>
      </w:pPr>
      <w:r>
        <w:rPr>
          <w:sz w:val="24"/>
          <w:szCs w:val="24"/>
        </w:rPr>
        <w:t xml:space="preserve">A fully completed </w:t>
      </w:r>
      <w:proofErr w:type="spellStart"/>
      <w:r>
        <w:rPr>
          <w:sz w:val="24"/>
          <w:szCs w:val="24"/>
        </w:rPr>
        <w:t>CLoA</w:t>
      </w:r>
      <w:proofErr w:type="spellEnd"/>
      <w:r>
        <w:rPr>
          <w:sz w:val="24"/>
          <w:szCs w:val="24"/>
        </w:rPr>
        <w:t xml:space="preserve"> may be submitted by the customer in any of the following ways: -</w:t>
      </w:r>
    </w:p>
    <w:p w14:paraId="27E6B635" w14:textId="77777777" w:rsidR="002D676D" w:rsidRDefault="002D676D" w:rsidP="002D676D">
      <w:pPr>
        <w:widowControl/>
        <w:numPr>
          <w:ilvl w:val="0"/>
          <w:numId w:val="14"/>
        </w:numPr>
        <w:tabs>
          <w:tab w:val="left" w:pos="720"/>
        </w:tabs>
        <w:autoSpaceDE/>
        <w:autoSpaceDN/>
        <w:ind w:left="720" w:hanging="360"/>
        <w:jc w:val="both"/>
        <w:rPr>
          <w:sz w:val="24"/>
          <w:szCs w:val="24"/>
        </w:rPr>
      </w:pPr>
      <w:r>
        <w:rPr>
          <w:b/>
          <w:bCs/>
          <w:sz w:val="24"/>
          <w:szCs w:val="24"/>
          <w:u w:val="single"/>
        </w:rPr>
        <w:t xml:space="preserve">Scanned </w:t>
      </w:r>
      <w:proofErr w:type="spellStart"/>
      <w:r>
        <w:rPr>
          <w:b/>
          <w:bCs/>
          <w:sz w:val="24"/>
          <w:szCs w:val="24"/>
          <w:u w:val="single"/>
        </w:rPr>
        <w:t>CLoA</w:t>
      </w:r>
      <w:proofErr w:type="spellEnd"/>
      <w:r>
        <w:rPr>
          <w:b/>
          <w:bCs/>
          <w:sz w:val="24"/>
          <w:szCs w:val="24"/>
          <w:u w:val="single"/>
        </w:rPr>
        <w:t xml:space="preserve"> template with authorised signature sent as an email attachment</w:t>
      </w:r>
      <w:r>
        <w:rPr>
          <w:sz w:val="24"/>
          <w:szCs w:val="24"/>
        </w:rPr>
        <w:t xml:space="preserve"> from the Customer’s business email address (which must show their </w:t>
      </w:r>
      <w:proofErr w:type="gramStart"/>
      <w:r>
        <w:rPr>
          <w:sz w:val="24"/>
          <w:szCs w:val="24"/>
        </w:rPr>
        <w:t>Business</w:t>
      </w:r>
      <w:proofErr w:type="gramEnd"/>
      <w:r>
        <w:rPr>
          <w:sz w:val="24"/>
          <w:szCs w:val="24"/>
        </w:rPr>
        <w:t xml:space="preserve"> title, and the company’s full name &amp; address).</w:t>
      </w:r>
    </w:p>
    <w:p w14:paraId="58E8D0D1" w14:textId="77777777" w:rsidR="002D676D" w:rsidRDefault="002D676D" w:rsidP="002D676D">
      <w:pPr>
        <w:widowControl/>
        <w:ind w:left="720"/>
        <w:jc w:val="both"/>
        <w:rPr>
          <w:sz w:val="24"/>
          <w:szCs w:val="24"/>
        </w:rPr>
      </w:pPr>
      <w:r>
        <w:rPr>
          <w:sz w:val="24"/>
          <w:szCs w:val="24"/>
        </w:rPr>
        <w:t xml:space="preserve">N.B The attached </w:t>
      </w:r>
      <w:proofErr w:type="spellStart"/>
      <w:r>
        <w:rPr>
          <w:sz w:val="24"/>
          <w:szCs w:val="24"/>
        </w:rPr>
        <w:t>CLoA</w:t>
      </w:r>
      <w:proofErr w:type="spellEnd"/>
      <w:r>
        <w:rPr>
          <w:sz w:val="24"/>
          <w:szCs w:val="24"/>
        </w:rPr>
        <w:t xml:space="preserve"> </w:t>
      </w:r>
      <w:r>
        <w:rPr>
          <w:b/>
          <w:bCs/>
          <w:sz w:val="24"/>
          <w:szCs w:val="24"/>
          <w:u w:val="single"/>
        </w:rPr>
        <w:t>may use e-Signature</w:t>
      </w:r>
      <w:r>
        <w:rPr>
          <w:sz w:val="24"/>
          <w:szCs w:val="24"/>
        </w:rPr>
        <w:t xml:space="preserve">. </w:t>
      </w:r>
    </w:p>
    <w:p w14:paraId="769FC7AD" w14:textId="77777777" w:rsidR="002D676D" w:rsidRDefault="002D676D" w:rsidP="002D676D">
      <w:pPr>
        <w:widowControl/>
        <w:ind w:left="720"/>
        <w:jc w:val="both"/>
        <w:rPr>
          <w:sz w:val="24"/>
          <w:szCs w:val="24"/>
        </w:rPr>
      </w:pPr>
      <w:r>
        <w:rPr>
          <w:sz w:val="24"/>
          <w:szCs w:val="24"/>
        </w:rPr>
        <w:t xml:space="preserve">N.B. The email </w:t>
      </w:r>
      <w:r>
        <w:rPr>
          <w:b/>
          <w:bCs/>
          <w:sz w:val="24"/>
          <w:szCs w:val="24"/>
          <w:u w:val="single"/>
        </w:rPr>
        <w:t>may use e-Signature</w:t>
      </w:r>
    </w:p>
    <w:p w14:paraId="6ABC2B4F" w14:textId="77777777" w:rsidR="002D676D" w:rsidRDefault="002D676D" w:rsidP="002D676D">
      <w:pPr>
        <w:widowControl/>
        <w:ind w:left="720"/>
        <w:jc w:val="both"/>
        <w:rPr>
          <w:sz w:val="24"/>
          <w:szCs w:val="24"/>
        </w:rPr>
      </w:pPr>
      <w:r>
        <w:rPr>
          <w:sz w:val="24"/>
          <w:szCs w:val="24"/>
        </w:rPr>
        <w:t xml:space="preserve">N.B. The attached </w:t>
      </w:r>
      <w:proofErr w:type="spellStart"/>
      <w:r>
        <w:rPr>
          <w:sz w:val="24"/>
          <w:szCs w:val="24"/>
        </w:rPr>
        <w:t>CLoA</w:t>
      </w:r>
      <w:proofErr w:type="spellEnd"/>
      <w:r>
        <w:rPr>
          <w:sz w:val="24"/>
          <w:szCs w:val="24"/>
        </w:rPr>
        <w:t xml:space="preserve"> template </w:t>
      </w:r>
      <w:r>
        <w:rPr>
          <w:b/>
          <w:bCs/>
          <w:sz w:val="24"/>
          <w:szCs w:val="24"/>
          <w:u w:val="single"/>
        </w:rPr>
        <w:t>does not need to be on letter-headed paper</w:t>
      </w:r>
    </w:p>
    <w:p w14:paraId="4FD67274" w14:textId="77777777" w:rsidR="002D676D" w:rsidRDefault="002D676D" w:rsidP="002D676D">
      <w:pPr>
        <w:widowControl/>
        <w:ind w:left="720"/>
        <w:jc w:val="both"/>
        <w:rPr>
          <w:sz w:val="24"/>
          <w:szCs w:val="24"/>
        </w:rPr>
      </w:pPr>
      <w:r>
        <w:rPr>
          <w:sz w:val="24"/>
          <w:szCs w:val="24"/>
        </w:rPr>
        <w:t xml:space="preserve">N.B. By exception, the </w:t>
      </w:r>
      <w:proofErr w:type="spellStart"/>
      <w:r>
        <w:rPr>
          <w:sz w:val="24"/>
          <w:szCs w:val="24"/>
        </w:rPr>
        <w:t>CLoA</w:t>
      </w:r>
      <w:proofErr w:type="spellEnd"/>
      <w:r>
        <w:rPr>
          <w:sz w:val="24"/>
          <w:szCs w:val="24"/>
        </w:rPr>
        <w:t xml:space="preserve"> signatory &amp; the originator of the associated email do not have to be the same person.</w:t>
      </w:r>
    </w:p>
    <w:p w14:paraId="70F1B689" w14:textId="77777777" w:rsidR="002D676D" w:rsidRDefault="002D676D" w:rsidP="002D676D">
      <w:pPr>
        <w:widowControl/>
        <w:ind w:left="533"/>
        <w:jc w:val="both"/>
        <w:rPr>
          <w:sz w:val="24"/>
          <w:szCs w:val="24"/>
        </w:rPr>
      </w:pPr>
    </w:p>
    <w:p w14:paraId="03F4A347" w14:textId="77777777" w:rsidR="002D676D" w:rsidRDefault="002D676D" w:rsidP="002D676D">
      <w:pPr>
        <w:widowControl/>
        <w:numPr>
          <w:ilvl w:val="0"/>
          <w:numId w:val="14"/>
        </w:numPr>
        <w:tabs>
          <w:tab w:val="left" w:pos="720"/>
        </w:tabs>
        <w:autoSpaceDE/>
        <w:autoSpaceDN/>
        <w:ind w:left="720" w:hanging="360"/>
        <w:jc w:val="both"/>
        <w:rPr>
          <w:sz w:val="24"/>
          <w:szCs w:val="24"/>
        </w:rPr>
      </w:pPr>
      <w:proofErr w:type="spellStart"/>
      <w:r>
        <w:rPr>
          <w:b/>
          <w:bCs/>
          <w:sz w:val="24"/>
          <w:szCs w:val="24"/>
          <w:u w:val="single"/>
        </w:rPr>
        <w:t>CLoA</w:t>
      </w:r>
      <w:proofErr w:type="spellEnd"/>
      <w:r>
        <w:rPr>
          <w:b/>
          <w:bCs/>
          <w:sz w:val="24"/>
          <w:szCs w:val="24"/>
          <w:u w:val="single"/>
        </w:rPr>
        <w:t xml:space="preserve"> ‘format flexibility’ </w:t>
      </w:r>
      <w:r>
        <w:rPr>
          <w:sz w:val="24"/>
          <w:szCs w:val="24"/>
        </w:rPr>
        <w:t xml:space="preserve">- Retailers may also transpose the new </w:t>
      </w:r>
      <w:proofErr w:type="spellStart"/>
      <w:r>
        <w:rPr>
          <w:sz w:val="24"/>
          <w:szCs w:val="24"/>
        </w:rPr>
        <w:t>CLoA</w:t>
      </w:r>
      <w:proofErr w:type="spellEnd"/>
      <w:r>
        <w:rPr>
          <w:sz w:val="24"/>
          <w:szCs w:val="24"/>
        </w:rPr>
        <w:t xml:space="preserve"> content into the Retailer’s standard order form (</w:t>
      </w:r>
      <w:proofErr w:type="gramStart"/>
      <w:r>
        <w:rPr>
          <w:sz w:val="24"/>
          <w:szCs w:val="24"/>
        </w:rPr>
        <w:t>i.e.</w:t>
      </w:r>
      <w:proofErr w:type="gramEnd"/>
      <w:r>
        <w:rPr>
          <w:sz w:val="24"/>
          <w:szCs w:val="24"/>
        </w:rPr>
        <w:t xml:space="preserve"> tailored to also meet the Retailer’s needs). This can then accommodate whatever e-signature method the retailer chooses to use. The </w:t>
      </w:r>
      <w:proofErr w:type="spellStart"/>
      <w:r>
        <w:rPr>
          <w:sz w:val="24"/>
          <w:szCs w:val="24"/>
        </w:rPr>
        <w:t>CLoA</w:t>
      </w:r>
      <w:proofErr w:type="spellEnd"/>
      <w:r>
        <w:rPr>
          <w:sz w:val="24"/>
          <w:szCs w:val="24"/>
        </w:rPr>
        <w:t xml:space="preserve"> content must be fully transposed with all fields faithfully incorporated.</w:t>
      </w:r>
    </w:p>
    <w:p w14:paraId="5B2897DC" w14:textId="77777777" w:rsidR="002D676D" w:rsidRDefault="002D676D" w:rsidP="002D676D">
      <w:pPr>
        <w:widowControl/>
        <w:ind w:left="720"/>
        <w:jc w:val="both"/>
        <w:rPr>
          <w:sz w:val="24"/>
          <w:szCs w:val="24"/>
        </w:rPr>
      </w:pPr>
    </w:p>
    <w:p w14:paraId="3F56AE2F" w14:textId="77777777" w:rsidR="002D676D" w:rsidRDefault="002D676D" w:rsidP="002D676D">
      <w:pPr>
        <w:widowControl/>
        <w:numPr>
          <w:ilvl w:val="0"/>
          <w:numId w:val="14"/>
        </w:numPr>
        <w:tabs>
          <w:tab w:val="left" w:pos="720"/>
        </w:tabs>
        <w:autoSpaceDE/>
        <w:autoSpaceDN/>
        <w:ind w:left="720" w:hanging="360"/>
        <w:jc w:val="both"/>
        <w:rPr>
          <w:sz w:val="24"/>
          <w:szCs w:val="24"/>
        </w:rPr>
      </w:pPr>
      <w:r>
        <w:rPr>
          <w:b/>
          <w:bCs/>
          <w:sz w:val="24"/>
          <w:szCs w:val="24"/>
          <w:u w:val="single"/>
        </w:rPr>
        <w:t xml:space="preserve">Standalone </w:t>
      </w:r>
      <w:proofErr w:type="spellStart"/>
      <w:r>
        <w:rPr>
          <w:b/>
          <w:bCs/>
          <w:sz w:val="24"/>
          <w:szCs w:val="24"/>
          <w:u w:val="single"/>
        </w:rPr>
        <w:t>CLoA</w:t>
      </w:r>
      <w:proofErr w:type="spellEnd"/>
      <w:r>
        <w:rPr>
          <w:b/>
          <w:bCs/>
          <w:sz w:val="24"/>
          <w:szCs w:val="24"/>
          <w:u w:val="single"/>
        </w:rPr>
        <w:t xml:space="preserve"> template with authorised signature sent by Fax or posted letter </w:t>
      </w:r>
    </w:p>
    <w:p w14:paraId="707EF604" w14:textId="3175910C" w:rsidR="002D676D" w:rsidRPr="002D676D" w:rsidRDefault="002D676D" w:rsidP="002D676D">
      <w:pPr>
        <w:widowControl/>
        <w:ind w:left="720"/>
        <w:jc w:val="both"/>
        <w:rPr>
          <w:sz w:val="24"/>
          <w:szCs w:val="24"/>
        </w:rPr>
      </w:pPr>
      <w:r>
        <w:rPr>
          <w:sz w:val="24"/>
          <w:szCs w:val="24"/>
        </w:rPr>
        <w:t xml:space="preserve">N.B. The </w:t>
      </w:r>
      <w:proofErr w:type="spellStart"/>
      <w:r>
        <w:rPr>
          <w:sz w:val="24"/>
          <w:szCs w:val="24"/>
        </w:rPr>
        <w:t>CLoA</w:t>
      </w:r>
      <w:proofErr w:type="spellEnd"/>
      <w:r>
        <w:rPr>
          <w:sz w:val="24"/>
          <w:szCs w:val="24"/>
        </w:rPr>
        <w:t xml:space="preserve"> must be signed by an authorised signatory and must be on letter-headed paper</w:t>
      </w:r>
    </w:p>
    <w:sectPr w:rsidR="002D676D" w:rsidRPr="002D676D" w:rsidSect="003202A4">
      <w:pgSz w:w="11910" w:h="16840"/>
      <w:pgMar w:top="720" w:right="720" w:bottom="720" w:left="720" w:header="776" w:footer="5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55902" w14:textId="77777777" w:rsidR="0094615F" w:rsidRDefault="0094615F">
      <w:r>
        <w:separator/>
      </w:r>
    </w:p>
  </w:endnote>
  <w:endnote w:type="continuationSeparator" w:id="0">
    <w:p w14:paraId="09762DF5" w14:textId="77777777" w:rsidR="0094615F" w:rsidRDefault="0094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FE29" w14:textId="2E0E7728" w:rsidR="000F7567" w:rsidRDefault="004A2A50">
    <w:pPr>
      <w:pStyle w:val="Footer"/>
    </w:pPr>
    <w:r>
      <w:t>V5.4</w:t>
    </w:r>
    <w:r w:rsidR="0010021F">
      <w:t xml:space="preserve">   -   </w:t>
    </w:r>
    <w:r w:rsidR="00DE584B">
      <w:t xml:space="preserve">                              Please note, each</w:t>
    </w:r>
    <w:r w:rsidR="0010021F">
      <w:t xml:space="preserve"> </w:t>
    </w:r>
    <w:r w:rsidR="00DE584B">
      <w:t xml:space="preserve">filled </w:t>
    </w:r>
    <w:r w:rsidR="0010021F">
      <w:t>page of the CLOA must be signed &amp; dated</w:t>
    </w:r>
    <w:r w:rsidR="00DE584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711E" w14:textId="77777777" w:rsidR="0094615F" w:rsidRDefault="0094615F">
      <w:r>
        <w:separator/>
      </w:r>
    </w:p>
  </w:footnote>
  <w:footnote w:type="continuationSeparator" w:id="0">
    <w:p w14:paraId="13896FC6" w14:textId="77777777" w:rsidR="0094615F" w:rsidRDefault="00946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EAF2" w14:textId="6FAF63CF" w:rsidR="003D3438" w:rsidRDefault="004248D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87FEAF3" wp14:editId="76ECA629">
              <wp:simplePos x="0" y="0"/>
              <wp:positionH relativeFrom="page">
                <wp:posOffset>2219960</wp:posOffset>
              </wp:positionH>
              <wp:positionV relativeFrom="page">
                <wp:posOffset>480060</wp:posOffset>
              </wp:positionV>
              <wp:extent cx="3120390" cy="4038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FEAF4" w14:textId="77777777" w:rsidR="003D3438" w:rsidRDefault="00E82B76">
                          <w:pPr>
                            <w:spacing w:line="367" w:lineRule="exact"/>
                            <w:jc w:val="center"/>
                            <w:rPr>
                              <w:b/>
                              <w:sz w:val="32"/>
                            </w:rPr>
                          </w:pPr>
                          <w:r>
                            <w:rPr>
                              <w:b/>
                              <w:sz w:val="32"/>
                            </w:rPr>
                            <w:t xml:space="preserve">Customer Letter of </w:t>
                          </w:r>
                          <w:r>
                            <w:rPr>
                              <w:b/>
                              <w:sz w:val="34"/>
                            </w:rPr>
                            <w:t xml:space="preserve">Authority </w:t>
                          </w:r>
                          <w:r>
                            <w:rPr>
                              <w:b/>
                              <w:sz w:val="32"/>
                            </w:rPr>
                            <w:t>(</w:t>
                          </w:r>
                          <w:proofErr w:type="spellStart"/>
                          <w:r>
                            <w:rPr>
                              <w:b/>
                              <w:sz w:val="32"/>
                            </w:rPr>
                            <w:t>CLoA</w:t>
                          </w:r>
                          <w:proofErr w:type="spellEnd"/>
                          <w:r>
                            <w:rPr>
                              <w:b/>
                              <w:sz w:val="32"/>
                            </w:rPr>
                            <w:t>)</w:t>
                          </w:r>
                        </w:p>
                        <w:p w14:paraId="187FEAF5" w14:textId="43F622F7" w:rsidR="003D3438" w:rsidRDefault="00E82B76">
                          <w:pPr>
                            <w:spacing w:before="32"/>
                            <w:ind w:right="1"/>
                            <w:jc w:val="center"/>
                            <w:rPr>
                              <w:sz w:val="18"/>
                            </w:rPr>
                          </w:pPr>
                          <w:r>
                            <w:rPr>
                              <w:sz w:val="18"/>
                            </w:rPr>
                            <w:t xml:space="preserve">for the </w:t>
                          </w:r>
                          <w:r w:rsidR="00B13AF4">
                            <w:rPr>
                              <w:sz w:val="18"/>
                            </w:rPr>
                            <w:t>porting of numbers</w:t>
                          </w:r>
                          <w:r>
                            <w:rPr>
                              <w:sz w:val="18"/>
                            </w:rPr>
                            <w:t xml:space="preserve"> from one provider to another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FEAF3" id="_x0000_t202" coordsize="21600,21600" o:spt="202" path="m,l,21600r21600,l21600,xe">
              <v:stroke joinstyle="miter"/>
              <v:path gradientshapeok="t" o:connecttype="rect"/>
            </v:shapetype>
            <v:shape id="Text Box 1" o:spid="_x0000_s1026" type="#_x0000_t202" style="position:absolute;margin-left:174.8pt;margin-top:37.8pt;width:245.7pt;height:3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hu1gEAAJEDAAAOAAAAZHJzL2Uyb0RvYy54bWysU9tu2zAMfR+wfxD0vthJhqIz4hRdiw4D&#10;ugvQ7QNoWbKN2aJGKbGzrx8lx+kub8NeBJqkjs45pHc309CLoybfoS3lepVLoa3CurNNKb9+eXh1&#10;LYUPYGvo0epSnrSXN/uXL3ajK/QGW+xrTYJBrC9GV8o2BFdkmVetHsCv0GnLRYM0QOBParKaYGT0&#10;oc82eX6VjUi1I1Tae87ez0W5T/jGaBU+GeN1EH0pmVtIJ6Wzime230HRELi2U2ca8A8sBugsP3qB&#10;uocA4kDdX1BDpwg9mrBSOGRoTKd00sBq1vkfap5acDppYXO8u9jk/x+s+nh8cp9JhOktTjzAJMK7&#10;R1TfvLB414Jt9C0Rjq2Gmh9eR8uy0fnifDVa7QsfQarxA9Y8ZDgETECToSG6wjoFo/MAThfT9RSE&#10;4uR2vcm3b7ikuPY6315fpalkUCy3HfnwTuMgYlBK4qEmdDg++hDZQLG0xMcsPnR9nwbb298S3Bgz&#10;iX0kPFMPUzVxd1RRYX1iHYTznvBec9Ai/ZBi5B0ppf9+ANJS9O8texEXagloCaolAKv4aimDFHN4&#10;F+bFOzjqmpaRZ7ct3rJfpktSnlmcefLck8LzjsbF+vU7dT3/SfufAAAA//8DAFBLAwQUAAYACAAA&#10;ACEAmcHevOAAAAAKAQAADwAAAGRycy9kb3ducmV2LnhtbEyPTU/DMAyG70j8h8hI3Fi6D8raNZ0m&#10;BCckRFcOO6aN11ZrnNJkW/n3mBOcLMuPXj9vtp1sLy44+s6RgvksAoFUO9NRo+CzfH1Yg/BBk9G9&#10;I1TwjR62+e1NplPjrlTgZR8awSHkU62gDWFIpfR1i1b7mRuQ+HZ0o9WB17GRZtRXDre9XERRLK3u&#10;iD+0esDnFuvT/mwV7A5UvHRf79VHcSy6skwieotPSt3fTbsNiIBT+IPhV5/VIWenyp3JeNErWK6S&#10;mFEFT488GViv5lyuYnKZLEDmmfxfIf8BAAD//wMAUEsBAi0AFAAGAAgAAAAhALaDOJL+AAAA4QEA&#10;ABMAAAAAAAAAAAAAAAAAAAAAAFtDb250ZW50X1R5cGVzXS54bWxQSwECLQAUAAYACAAAACEAOP0h&#10;/9YAAACUAQAACwAAAAAAAAAAAAAAAAAvAQAAX3JlbHMvLnJlbHNQSwECLQAUAAYACAAAACEAVnI4&#10;btYBAACRAwAADgAAAAAAAAAAAAAAAAAuAgAAZHJzL2Uyb0RvYy54bWxQSwECLQAUAAYACAAAACEA&#10;mcHevOAAAAAKAQAADwAAAAAAAAAAAAAAAAAwBAAAZHJzL2Rvd25yZXYueG1sUEsFBgAAAAAEAAQA&#10;8wAAAD0FAAAAAA==&#10;" filled="f" stroked="f">
              <v:textbox inset="0,0,0,0">
                <w:txbxContent>
                  <w:p w14:paraId="187FEAF4" w14:textId="77777777" w:rsidR="003D3438" w:rsidRDefault="00E82B76">
                    <w:pPr>
                      <w:spacing w:line="367" w:lineRule="exact"/>
                      <w:jc w:val="center"/>
                      <w:rPr>
                        <w:b/>
                        <w:sz w:val="32"/>
                      </w:rPr>
                    </w:pPr>
                    <w:r>
                      <w:rPr>
                        <w:b/>
                        <w:sz w:val="32"/>
                      </w:rPr>
                      <w:t xml:space="preserve">Customer Letter of </w:t>
                    </w:r>
                    <w:r>
                      <w:rPr>
                        <w:b/>
                        <w:sz w:val="34"/>
                      </w:rPr>
                      <w:t xml:space="preserve">Authority </w:t>
                    </w:r>
                    <w:r>
                      <w:rPr>
                        <w:b/>
                        <w:sz w:val="32"/>
                      </w:rPr>
                      <w:t>(</w:t>
                    </w:r>
                    <w:proofErr w:type="spellStart"/>
                    <w:r>
                      <w:rPr>
                        <w:b/>
                        <w:sz w:val="32"/>
                      </w:rPr>
                      <w:t>CLoA</w:t>
                    </w:r>
                    <w:proofErr w:type="spellEnd"/>
                    <w:r>
                      <w:rPr>
                        <w:b/>
                        <w:sz w:val="32"/>
                      </w:rPr>
                      <w:t>)</w:t>
                    </w:r>
                  </w:p>
                  <w:p w14:paraId="187FEAF5" w14:textId="43F622F7" w:rsidR="003D3438" w:rsidRDefault="00E82B76">
                    <w:pPr>
                      <w:spacing w:before="32"/>
                      <w:ind w:right="1"/>
                      <w:jc w:val="center"/>
                      <w:rPr>
                        <w:sz w:val="18"/>
                      </w:rPr>
                    </w:pPr>
                    <w:r>
                      <w:rPr>
                        <w:sz w:val="18"/>
                      </w:rPr>
                      <w:t xml:space="preserve">for the </w:t>
                    </w:r>
                    <w:r w:rsidR="00B13AF4">
                      <w:rPr>
                        <w:sz w:val="18"/>
                      </w:rPr>
                      <w:t>porting of numbers</w:t>
                    </w:r>
                    <w:r>
                      <w:rPr>
                        <w:sz w:val="18"/>
                      </w:rPr>
                      <w:t xml:space="preserve"> from one provider to another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AE22C752">
      <w:start w:val="1"/>
      <w:numFmt w:val="decimal"/>
      <w:lvlText w:val="%1)"/>
      <w:lvlJc w:val="left"/>
      <w:pPr>
        <w:ind w:left="0" w:firstLine="0"/>
      </w:pPr>
      <w:rPr>
        <w:rFonts w:ascii="Times New Roman" w:eastAsia="Times New Roman" w:hAnsi="Times New Roman" w:cs="Times New Roman"/>
        <w:sz w:val="24"/>
        <w:szCs w:val="24"/>
      </w:rPr>
    </w:lvl>
    <w:lvl w:ilvl="1" w:tplc="1E121758">
      <w:start w:val="1"/>
      <w:numFmt w:val="bullet"/>
      <w:lvlText w:val="o"/>
      <w:lvlJc w:val="left"/>
      <w:pPr>
        <w:tabs>
          <w:tab w:val="num" w:pos="1440"/>
        </w:tabs>
        <w:ind w:left="1440" w:hanging="360"/>
      </w:pPr>
      <w:rPr>
        <w:rFonts w:ascii="Courier New" w:hAnsi="Courier New"/>
      </w:rPr>
    </w:lvl>
    <w:lvl w:ilvl="2" w:tplc="086ECB8C">
      <w:start w:val="1"/>
      <w:numFmt w:val="bullet"/>
      <w:lvlText w:val=""/>
      <w:lvlJc w:val="left"/>
      <w:pPr>
        <w:tabs>
          <w:tab w:val="num" w:pos="2160"/>
        </w:tabs>
        <w:ind w:left="2160" w:hanging="360"/>
      </w:pPr>
      <w:rPr>
        <w:rFonts w:ascii="Wingdings" w:hAnsi="Wingdings"/>
      </w:rPr>
    </w:lvl>
    <w:lvl w:ilvl="3" w:tplc="6D444038">
      <w:start w:val="1"/>
      <w:numFmt w:val="bullet"/>
      <w:lvlText w:val=""/>
      <w:lvlJc w:val="left"/>
      <w:pPr>
        <w:tabs>
          <w:tab w:val="num" w:pos="2880"/>
        </w:tabs>
        <w:ind w:left="2880" w:hanging="360"/>
      </w:pPr>
      <w:rPr>
        <w:rFonts w:ascii="Symbol" w:hAnsi="Symbol"/>
      </w:rPr>
    </w:lvl>
    <w:lvl w:ilvl="4" w:tplc="2AFE9936">
      <w:start w:val="1"/>
      <w:numFmt w:val="bullet"/>
      <w:lvlText w:val="o"/>
      <w:lvlJc w:val="left"/>
      <w:pPr>
        <w:tabs>
          <w:tab w:val="num" w:pos="3600"/>
        </w:tabs>
        <w:ind w:left="3600" w:hanging="360"/>
      </w:pPr>
      <w:rPr>
        <w:rFonts w:ascii="Courier New" w:hAnsi="Courier New"/>
      </w:rPr>
    </w:lvl>
    <w:lvl w:ilvl="5" w:tplc="36E6A7A6">
      <w:start w:val="1"/>
      <w:numFmt w:val="bullet"/>
      <w:lvlText w:val=""/>
      <w:lvlJc w:val="left"/>
      <w:pPr>
        <w:tabs>
          <w:tab w:val="num" w:pos="4320"/>
        </w:tabs>
        <w:ind w:left="4320" w:hanging="360"/>
      </w:pPr>
      <w:rPr>
        <w:rFonts w:ascii="Wingdings" w:hAnsi="Wingdings"/>
      </w:rPr>
    </w:lvl>
    <w:lvl w:ilvl="6" w:tplc="39C24EF0">
      <w:start w:val="1"/>
      <w:numFmt w:val="bullet"/>
      <w:lvlText w:val=""/>
      <w:lvlJc w:val="left"/>
      <w:pPr>
        <w:tabs>
          <w:tab w:val="num" w:pos="5040"/>
        </w:tabs>
        <w:ind w:left="5040" w:hanging="360"/>
      </w:pPr>
      <w:rPr>
        <w:rFonts w:ascii="Symbol" w:hAnsi="Symbol"/>
      </w:rPr>
    </w:lvl>
    <w:lvl w:ilvl="7" w:tplc="DF52F80C">
      <w:start w:val="1"/>
      <w:numFmt w:val="bullet"/>
      <w:lvlText w:val="o"/>
      <w:lvlJc w:val="left"/>
      <w:pPr>
        <w:tabs>
          <w:tab w:val="num" w:pos="5760"/>
        </w:tabs>
        <w:ind w:left="5760" w:hanging="360"/>
      </w:pPr>
      <w:rPr>
        <w:rFonts w:ascii="Courier New" w:hAnsi="Courier New"/>
      </w:rPr>
    </w:lvl>
    <w:lvl w:ilvl="8" w:tplc="AA7C07B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2B879EE">
      <w:start w:val="1"/>
      <w:numFmt w:val="lowerLetter"/>
      <w:lvlText w:val="%1)"/>
      <w:lvlJc w:val="left"/>
      <w:pPr>
        <w:ind w:left="0" w:firstLine="0"/>
      </w:pPr>
      <w:rPr>
        <w:rFonts w:ascii="Times New Roman" w:eastAsia="Times New Roman" w:hAnsi="Times New Roman" w:cs="Times New Roman"/>
        <w:sz w:val="24"/>
        <w:szCs w:val="24"/>
      </w:rPr>
    </w:lvl>
    <w:lvl w:ilvl="1" w:tplc="FCE8E5F4">
      <w:start w:val="1"/>
      <w:numFmt w:val="bullet"/>
      <w:lvlText w:val="o"/>
      <w:lvlJc w:val="left"/>
      <w:pPr>
        <w:tabs>
          <w:tab w:val="num" w:pos="1440"/>
        </w:tabs>
        <w:ind w:left="1440" w:hanging="360"/>
      </w:pPr>
      <w:rPr>
        <w:rFonts w:ascii="Courier New" w:hAnsi="Courier New"/>
      </w:rPr>
    </w:lvl>
    <w:lvl w:ilvl="2" w:tplc="7C1CC3A6">
      <w:start w:val="1"/>
      <w:numFmt w:val="bullet"/>
      <w:lvlText w:val=""/>
      <w:lvlJc w:val="left"/>
      <w:pPr>
        <w:tabs>
          <w:tab w:val="num" w:pos="2160"/>
        </w:tabs>
        <w:ind w:left="2160" w:hanging="360"/>
      </w:pPr>
      <w:rPr>
        <w:rFonts w:ascii="Wingdings" w:hAnsi="Wingdings"/>
      </w:rPr>
    </w:lvl>
    <w:lvl w:ilvl="3" w:tplc="50484BCC">
      <w:start w:val="1"/>
      <w:numFmt w:val="bullet"/>
      <w:lvlText w:val=""/>
      <w:lvlJc w:val="left"/>
      <w:pPr>
        <w:tabs>
          <w:tab w:val="num" w:pos="2880"/>
        </w:tabs>
        <w:ind w:left="2880" w:hanging="360"/>
      </w:pPr>
      <w:rPr>
        <w:rFonts w:ascii="Symbol" w:hAnsi="Symbol"/>
      </w:rPr>
    </w:lvl>
    <w:lvl w:ilvl="4" w:tplc="6366C13C">
      <w:start w:val="1"/>
      <w:numFmt w:val="bullet"/>
      <w:lvlText w:val="o"/>
      <w:lvlJc w:val="left"/>
      <w:pPr>
        <w:tabs>
          <w:tab w:val="num" w:pos="3600"/>
        </w:tabs>
        <w:ind w:left="3600" w:hanging="360"/>
      </w:pPr>
      <w:rPr>
        <w:rFonts w:ascii="Courier New" w:hAnsi="Courier New"/>
      </w:rPr>
    </w:lvl>
    <w:lvl w:ilvl="5" w:tplc="A1C45D62">
      <w:start w:val="1"/>
      <w:numFmt w:val="bullet"/>
      <w:lvlText w:val=""/>
      <w:lvlJc w:val="left"/>
      <w:pPr>
        <w:tabs>
          <w:tab w:val="num" w:pos="4320"/>
        </w:tabs>
        <w:ind w:left="4320" w:hanging="360"/>
      </w:pPr>
      <w:rPr>
        <w:rFonts w:ascii="Wingdings" w:hAnsi="Wingdings"/>
      </w:rPr>
    </w:lvl>
    <w:lvl w:ilvl="6" w:tplc="E9E0C9D0">
      <w:start w:val="1"/>
      <w:numFmt w:val="bullet"/>
      <w:lvlText w:val=""/>
      <w:lvlJc w:val="left"/>
      <w:pPr>
        <w:tabs>
          <w:tab w:val="num" w:pos="5040"/>
        </w:tabs>
        <w:ind w:left="5040" w:hanging="360"/>
      </w:pPr>
      <w:rPr>
        <w:rFonts w:ascii="Symbol" w:hAnsi="Symbol"/>
      </w:rPr>
    </w:lvl>
    <w:lvl w:ilvl="7" w:tplc="C2B08902">
      <w:start w:val="1"/>
      <w:numFmt w:val="bullet"/>
      <w:lvlText w:val="o"/>
      <w:lvlJc w:val="left"/>
      <w:pPr>
        <w:tabs>
          <w:tab w:val="num" w:pos="5760"/>
        </w:tabs>
        <w:ind w:left="5760" w:hanging="360"/>
      </w:pPr>
      <w:rPr>
        <w:rFonts w:ascii="Courier New" w:hAnsi="Courier New"/>
      </w:rPr>
    </w:lvl>
    <w:lvl w:ilvl="8" w:tplc="B2AACEB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0ADC0B26">
      <w:start w:val="1"/>
      <w:numFmt w:val="lowerLetter"/>
      <w:lvlText w:val="%1)"/>
      <w:lvlJc w:val="left"/>
      <w:pPr>
        <w:ind w:left="0" w:firstLine="0"/>
      </w:pPr>
      <w:rPr>
        <w:rFonts w:ascii="Times New Roman" w:eastAsia="Times New Roman" w:hAnsi="Times New Roman" w:cs="Times New Roman"/>
        <w:b/>
        <w:bCs/>
        <w:sz w:val="24"/>
        <w:szCs w:val="24"/>
      </w:rPr>
    </w:lvl>
    <w:lvl w:ilvl="1" w:tplc="29E0CB10">
      <w:start w:val="1"/>
      <w:numFmt w:val="bullet"/>
      <w:lvlText w:val="o"/>
      <w:lvlJc w:val="left"/>
      <w:pPr>
        <w:tabs>
          <w:tab w:val="num" w:pos="1440"/>
        </w:tabs>
        <w:ind w:left="1440" w:hanging="360"/>
      </w:pPr>
      <w:rPr>
        <w:rFonts w:ascii="Courier New" w:hAnsi="Courier New"/>
      </w:rPr>
    </w:lvl>
    <w:lvl w:ilvl="2" w:tplc="C99AAD1C">
      <w:start w:val="1"/>
      <w:numFmt w:val="bullet"/>
      <w:lvlText w:val=""/>
      <w:lvlJc w:val="left"/>
      <w:pPr>
        <w:tabs>
          <w:tab w:val="num" w:pos="2160"/>
        </w:tabs>
        <w:ind w:left="2160" w:hanging="360"/>
      </w:pPr>
      <w:rPr>
        <w:rFonts w:ascii="Wingdings" w:hAnsi="Wingdings"/>
      </w:rPr>
    </w:lvl>
    <w:lvl w:ilvl="3" w:tplc="954AB048">
      <w:start w:val="1"/>
      <w:numFmt w:val="bullet"/>
      <w:lvlText w:val=""/>
      <w:lvlJc w:val="left"/>
      <w:pPr>
        <w:tabs>
          <w:tab w:val="num" w:pos="2880"/>
        </w:tabs>
        <w:ind w:left="2880" w:hanging="360"/>
      </w:pPr>
      <w:rPr>
        <w:rFonts w:ascii="Symbol" w:hAnsi="Symbol"/>
      </w:rPr>
    </w:lvl>
    <w:lvl w:ilvl="4" w:tplc="3E56E714">
      <w:start w:val="1"/>
      <w:numFmt w:val="bullet"/>
      <w:lvlText w:val="o"/>
      <w:lvlJc w:val="left"/>
      <w:pPr>
        <w:tabs>
          <w:tab w:val="num" w:pos="3600"/>
        </w:tabs>
        <w:ind w:left="3600" w:hanging="360"/>
      </w:pPr>
      <w:rPr>
        <w:rFonts w:ascii="Courier New" w:hAnsi="Courier New"/>
      </w:rPr>
    </w:lvl>
    <w:lvl w:ilvl="5" w:tplc="8BEAFE12">
      <w:start w:val="1"/>
      <w:numFmt w:val="bullet"/>
      <w:lvlText w:val=""/>
      <w:lvlJc w:val="left"/>
      <w:pPr>
        <w:tabs>
          <w:tab w:val="num" w:pos="4320"/>
        </w:tabs>
        <w:ind w:left="4320" w:hanging="360"/>
      </w:pPr>
      <w:rPr>
        <w:rFonts w:ascii="Wingdings" w:hAnsi="Wingdings"/>
      </w:rPr>
    </w:lvl>
    <w:lvl w:ilvl="6" w:tplc="7F66DB0C">
      <w:start w:val="1"/>
      <w:numFmt w:val="bullet"/>
      <w:lvlText w:val=""/>
      <w:lvlJc w:val="left"/>
      <w:pPr>
        <w:tabs>
          <w:tab w:val="num" w:pos="5040"/>
        </w:tabs>
        <w:ind w:left="5040" w:hanging="360"/>
      </w:pPr>
      <w:rPr>
        <w:rFonts w:ascii="Symbol" w:hAnsi="Symbol"/>
      </w:rPr>
    </w:lvl>
    <w:lvl w:ilvl="7" w:tplc="0BC83A48">
      <w:start w:val="1"/>
      <w:numFmt w:val="bullet"/>
      <w:lvlText w:val="o"/>
      <w:lvlJc w:val="left"/>
      <w:pPr>
        <w:tabs>
          <w:tab w:val="num" w:pos="5760"/>
        </w:tabs>
        <w:ind w:left="5760" w:hanging="360"/>
      </w:pPr>
      <w:rPr>
        <w:rFonts w:ascii="Courier New" w:hAnsi="Courier New"/>
      </w:rPr>
    </w:lvl>
    <w:lvl w:ilvl="8" w:tplc="62A82614">
      <w:start w:val="1"/>
      <w:numFmt w:val="bullet"/>
      <w:lvlText w:val=""/>
      <w:lvlJc w:val="left"/>
      <w:pPr>
        <w:tabs>
          <w:tab w:val="num" w:pos="6480"/>
        </w:tabs>
        <w:ind w:left="6480" w:hanging="360"/>
      </w:pPr>
      <w:rPr>
        <w:rFonts w:ascii="Wingdings" w:hAnsi="Wingdings"/>
      </w:rPr>
    </w:lvl>
  </w:abstractNum>
  <w:abstractNum w:abstractNumId="3" w15:restartNumberingAfterBreak="0">
    <w:nsid w:val="09455943"/>
    <w:multiLevelType w:val="hybridMultilevel"/>
    <w:tmpl w:val="371ECF7A"/>
    <w:lvl w:ilvl="0" w:tplc="FDAC4E1A">
      <w:start w:val="1"/>
      <w:numFmt w:val="lowerLetter"/>
      <w:lvlText w:val="%1)"/>
      <w:lvlJc w:val="left"/>
      <w:pPr>
        <w:tabs>
          <w:tab w:val="num" w:pos="720"/>
        </w:tabs>
        <w:ind w:left="720" w:hanging="360"/>
      </w:pPr>
    </w:lvl>
    <w:lvl w:ilvl="1" w:tplc="A5205954">
      <w:start w:val="1"/>
      <w:numFmt w:val="lowerLetter"/>
      <w:lvlText w:val="%2)"/>
      <w:lvlJc w:val="left"/>
      <w:pPr>
        <w:tabs>
          <w:tab w:val="num" w:pos="1440"/>
        </w:tabs>
        <w:ind w:left="1440" w:hanging="360"/>
      </w:pPr>
    </w:lvl>
    <w:lvl w:ilvl="2" w:tplc="70EA2D62" w:tentative="1">
      <w:start w:val="1"/>
      <w:numFmt w:val="lowerLetter"/>
      <w:lvlText w:val="%3)"/>
      <w:lvlJc w:val="left"/>
      <w:pPr>
        <w:tabs>
          <w:tab w:val="num" w:pos="2160"/>
        </w:tabs>
        <w:ind w:left="2160" w:hanging="360"/>
      </w:pPr>
    </w:lvl>
    <w:lvl w:ilvl="3" w:tplc="8E700462" w:tentative="1">
      <w:start w:val="1"/>
      <w:numFmt w:val="lowerLetter"/>
      <w:lvlText w:val="%4)"/>
      <w:lvlJc w:val="left"/>
      <w:pPr>
        <w:tabs>
          <w:tab w:val="num" w:pos="2880"/>
        </w:tabs>
        <w:ind w:left="2880" w:hanging="360"/>
      </w:pPr>
    </w:lvl>
    <w:lvl w:ilvl="4" w:tplc="9A7869CC" w:tentative="1">
      <w:start w:val="1"/>
      <w:numFmt w:val="lowerLetter"/>
      <w:lvlText w:val="%5)"/>
      <w:lvlJc w:val="left"/>
      <w:pPr>
        <w:tabs>
          <w:tab w:val="num" w:pos="3600"/>
        </w:tabs>
        <w:ind w:left="3600" w:hanging="360"/>
      </w:pPr>
    </w:lvl>
    <w:lvl w:ilvl="5" w:tplc="163A35A6" w:tentative="1">
      <w:start w:val="1"/>
      <w:numFmt w:val="lowerLetter"/>
      <w:lvlText w:val="%6)"/>
      <w:lvlJc w:val="left"/>
      <w:pPr>
        <w:tabs>
          <w:tab w:val="num" w:pos="4320"/>
        </w:tabs>
        <w:ind w:left="4320" w:hanging="360"/>
      </w:pPr>
    </w:lvl>
    <w:lvl w:ilvl="6" w:tplc="8D42C04A" w:tentative="1">
      <w:start w:val="1"/>
      <w:numFmt w:val="lowerLetter"/>
      <w:lvlText w:val="%7)"/>
      <w:lvlJc w:val="left"/>
      <w:pPr>
        <w:tabs>
          <w:tab w:val="num" w:pos="5040"/>
        </w:tabs>
        <w:ind w:left="5040" w:hanging="360"/>
      </w:pPr>
    </w:lvl>
    <w:lvl w:ilvl="7" w:tplc="5958DE16" w:tentative="1">
      <w:start w:val="1"/>
      <w:numFmt w:val="lowerLetter"/>
      <w:lvlText w:val="%8)"/>
      <w:lvlJc w:val="left"/>
      <w:pPr>
        <w:tabs>
          <w:tab w:val="num" w:pos="5760"/>
        </w:tabs>
        <w:ind w:left="5760" w:hanging="360"/>
      </w:pPr>
    </w:lvl>
    <w:lvl w:ilvl="8" w:tplc="B3DA5FCE" w:tentative="1">
      <w:start w:val="1"/>
      <w:numFmt w:val="lowerLetter"/>
      <w:lvlText w:val="%9)"/>
      <w:lvlJc w:val="left"/>
      <w:pPr>
        <w:tabs>
          <w:tab w:val="num" w:pos="6480"/>
        </w:tabs>
        <w:ind w:left="6480" w:hanging="360"/>
      </w:pPr>
    </w:lvl>
  </w:abstractNum>
  <w:abstractNum w:abstractNumId="4" w15:restartNumberingAfterBreak="0">
    <w:nsid w:val="0F8049F1"/>
    <w:multiLevelType w:val="hybridMultilevel"/>
    <w:tmpl w:val="B67EAE18"/>
    <w:lvl w:ilvl="0" w:tplc="4E14DFAA">
      <w:start w:val="1"/>
      <w:numFmt w:val="lowerLetter"/>
      <w:lvlText w:val="%1)"/>
      <w:lvlJc w:val="left"/>
      <w:pPr>
        <w:tabs>
          <w:tab w:val="num" w:pos="720"/>
        </w:tabs>
        <w:ind w:left="720" w:hanging="360"/>
      </w:pPr>
    </w:lvl>
    <w:lvl w:ilvl="1" w:tplc="20D4A696">
      <w:start w:val="1"/>
      <w:numFmt w:val="lowerLetter"/>
      <w:lvlText w:val="%2)"/>
      <w:lvlJc w:val="left"/>
      <w:pPr>
        <w:tabs>
          <w:tab w:val="num" w:pos="1440"/>
        </w:tabs>
        <w:ind w:left="1440" w:hanging="360"/>
      </w:pPr>
    </w:lvl>
    <w:lvl w:ilvl="2" w:tplc="67B8594C" w:tentative="1">
      <w:start w:val="1"/>
      <w:numFmt w:val="lowerLetter"/>
      <w:lvlText w:val="%3)"/>
      <w:lvlJc w:val="left"/>
      <w:pPr>
        <w:tabs>
          <w:tab w:val="num" w:pos="2160"/>
        </w:tabs>
        <w:ind w:left="2160" w:hanging="360"/>
      </w:pPr>
    </w:lvl>
    <w:lvl w:ilvl="3" w:tplc="0DC0E916" w:tentative="1">
      <w:start w:val="1"/>
      <w:numFmt w:val="lowerLetter"/>
      <w:lvlText w:val="%4)"/>
      <w:lvlJc w:val="left"/>
      <w:pPr>
        <w:tabs>
          <w:tab w:val="num" w:pos="2880"/>
        </w:tabs>
        <w:ind w:left="2880" w:hanging="360"/>
      </w:pPr>
    </w:lvl>
    <w:lvl w:ilvl="4" w:tplc="950EA0DC" w:tentative="1">
      <w:start w:val="1"/>
      <w:numFmt w:val="lowerLetter"/>
      <w:lvlText w:val="%5)"/>
      <w:lvlJc w:val="left"/>
      <w:pPr>
        <w:tabs>
          <w:tab w:val="num" w:pos="3600"/>
        </w:tabs>
        <w:ind w:left="3600" w:hanging="360"/>
      </w:pPr>
    </w:lvl>
    <w:lvl w:ilvl="5" w:tplc="AEA22528" w:tentative="1">
      <w:start w:val="1"/>
      <w:numFmt w:val="lowerLetter"/>
      <w:lvlText w:val="%6)"/>
      <w:lvlJc w:val="left"/>
      <w:pPr>
        <w:tabs>
          <w:tab w:val="num" w:pos="4320"/>
        </w:tabs>
        <w:ind w:left="4320" w:hanging="360"/>
      </w:pPr>
    </w:lvl>
    <w:lvl w:ilvl="6" w:tplc="F32A168C" w:tentative="1">
      <w:start w:val="1"/>
      <w:numFmt w:val="lowerLetter"/>
      <w:lvlText w:val="%7)"/>
      <w:lvlJc w:val="left"/>
      <w:pPr>
        <w:tabs>
          <w:tab w:val="num" w:pos="5040"/>
        </w:tabs>
        <w:ind w:left="5040" w:hanging="360"/>
      </w:pPr>
    </w:lvl>
    <w:lvl w:ilvl="7" w:tplc="51989644" w:tentative="1">
      <w:start w:val="1"/>
      <w:numFmt w:val="lowerLetter"/>
      <w:lvlText w:val="%8)"/>
      <w:lvlJc w:val="left"/>
      <w:pPr>
        <w:tabs>
          <w:tab w:val="num" w:pos="5760"/>
        </w:tabs>
        <w:ind w:left="5760" w:hanging="360"/>
      </w:pPr>
    </w:lvl>
    <w:lvl w:ilvl="8" w:tplc="478AC5B6" w:tentative="1">
      <w:start w:val="1"/>
      <w:numFmt w:val="lowerLetter"/>
      <w:lvlText w:val="%9)"/>
      <w:lvlJc w:val="left"/>
      <w:pPr>
        <w:tabs>
          <w:tab w:val="num" w:pos="6480"/>
        </w:tabs>
        <w:ind w:left="6480" w:hanging="360"/>
      </w:pPr>
    </w:lvl>
  </w:abstractNum>
  <w:abstractNum w:abstractNumId="5" w15:restartNumberingAfterBreak="0">
    <w:nsid w:val="25BD06E6"/>
    <w:multiLevelType w:val="hybridMultilevel"/>
    <w:tmpl w:val="95D44ADA"/>
    <w:lvl w:ilvl="0" w:tplc="FF8082B0">
      <w:start w:val="1"/>
      <w:numFmt w:val="decimal"/>
      <w:lvlText w:val="%1)"/>
      <w:lvlJc w:val="left"/>
      <w:pPr>
        <w:tabs>
          <w:tab w:val="num" w:pos="720"/>
        </w:tabs>
        <w:ind w:left="720" w:hanging="360"/>
      </w:pPr>
    </w:lvl>
    <w:lvl w:ilvl="1" w:tplc="2C063DB2">
      <w:start w:val="1"/>
      <w:numFmt w:val="decimal"/>
      <w:lvlText w:val="%2)"/>
      <w:lvlJc w:val="left"/>
      <w:pPr>
        <w:tabs>
          <w:tab w:val="num" w:pos="1440"/>
        </w:tabs>
        <w:ind w:left="1440" w:hanging="360"/>
      </w:pPr>
    </w:lvl>
    <w:lvl w:ilvl="2" w:tplc="2AA2D246" w:tentative="1">
      <w:start w:val="1"/>
      <w:numFmt w:val="decimal"/>
      <w:lvlText w:val="%3)"/>
      <w:lvlJc w:val="left"/>
      <w:pPr>
        <w:tabs>
          <w:tab w:val="num" w:pos="2160"/>
        </w:tabs>
        <w:ind w:left="2160" w:hanging="360"/>
      </w:pPr>
    </w:lvl>
    <w:lvl w:ilvl="3" w:tplc="4BD6A0EA" w:tentative="1">
      <w:start w:val="1"/>
      <w:numFmt w:val="decimal"/>
      <w:lvlText w:val="%4)"/>
      <w:lvlJc w:val="left"/>
      <w:pPr>
        <w:tabs>
          <w:tab w:val="num" w:pos="2880"/>
        </w:tabs>
        <w:ind w:left="2880" w:hanging="360"/>
      </w:pPr>
    </w:lvl>
    <w:lvl w:ilvl="4" w:tplc="D09C8438" w:tentative="1">
      <w:start w:val="1"/>
      <w:numFmt w:val="decimal"/>
      <w:lvlText w:val="%5)"/>
      <w:lvlJc w:val="left"/>
      <w:pPr>
        <w:tabs>
          <w:tab w:val="num" w:pos="3600"/>
        </w:tabs>
        <w:ind w:left="3600" w:hanging="360"/>
      </w:pPr>
    </w:lvl>
    <w:lvl w:ilvl="5" w:tplc="FB5E0D96" w:tentative="1">
      <w:start w:val="1"/>
      <w:numFmt w:val="decimal"/>
      <w:lvlText w:val="%6)"/>
      <w:lvlJc w:val="left"/>
      <w:pPr>
        <w:tabs>
          <w:tab w:val="num" w:pos="4320"/>
        </w:tabs>
        <w:ind w:left="4320" w:hanging="360"/>
      </w:pPr>
    </w:lvl>
    <w:lvl w:ilvl="6" w:tplc="B5DC5AC4" w:tentative="1">
      <w:start w:val="1"/>
      <w:numFmt w:val="decimal"/>
      <w:lvlText w:val="%7)"/>
      <w:lvlJc w:val="left"/>
      <w:pPr>
        <w:tabs>
          <w:tab w:val="num" w:pos="5040"/>
        </w:tabs>
        <w:ind w:left="5040" w:hanging="360"/>
      </w:pPr>
    </w:lvl>
    <w:lvl w:ilvl="7" w:tplc="95C417D6" w:tentative="1">
      <w:start w:val="1"/>
      <w:numFmt w:val="decimal"/>
      <w:lvlText w:val="%8)"/>
      <w:lvlJc w:val="left"/>
      <w:pPr>
        <w:tabs>
          <w:tab w:val="num" w:pos="5760"/>
        </w:tabs>
        <w:ind w:left="5760" w:hanging="360"/>
      </w:pPr>
    </w:lvl>
    <w:lvl w:ilvl="8" w:tplc="EF644D90" w:tentative="1">
      <w:start w:val="1"/>
      <w:numFmt w:val="decimal"/>
      <w:lvlText w:val="%9)"/>
      <w:lvlJc w:val="left"/>
      <w:pPr>
        <w:tabs>
          <w:tab w:val="num" w:pos="6480"/>
        </w:tabs>
        <w:ind w:left="6480" w:hanging="360"/>
      </w:pPr>
    </w:lvl>
  </w:abstractNum>
  <w:abstractNum w:abstractNumId="6" w15:restartNumberingAfterBreak="0">
    <w:nsid w:val="2EFF28EC"/>
    <w:multiLevelType w:val="hybridMultilevel"/>
    <w:tmpl w:val="5B1843E8"/>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2AA2D246" w:tentative="1">
      <w:start w:val="1"/>
      <w:numFmt w:val="decimal"/>
      <w:lvlText w:val="%3)"/>
      <w:lvlJc w:val="left"/>
      <w:pPr>
        <w:tabs>
          <w:tab w:val="num" w:pos="2160"/>
        </w:tabs>
        <w:ind w:left="2160" w:hanging="360"/>
      </w:pPr>
    </w:lvl>
    <w:lvl w:ilvl="3" w:tplc="4BD6A0EA" w:tentative="1">
      <w:start w:val="1"/>
      <w:numFmt w:val="decimal"/>
      <w:lvlText w:val="%4)"/>
      <w:lvlJc w:val="left"/>
      <w:pPr>
        <w:tabs>
          <w:tab w:val="num" w:pos="2880"/>
        </w:tabs>
        <w:ind w:left="2880" w:hanging="360"/>
      </w:pPr>
    </w:lvl>
    <w:lvl w:ilvl="4" w:tplc="D09C8438" w:tentative="1">
      <w:start w:val="1"/>
      <w:numFmt w:val="decimal"/>
      <w:lvlText w:val="%5)"/>
      <w:lvlJc w:val="left"/>
      <w:pPr>
        <w:tabs>
          <w:tab w:val="num" w:pos="3600"/>
        </w:tabs>
        <w:ind w:left="3600" w:hanging="360"/>
      </w:pPr>
    </w:lvl>
    <w:lvl w:ilvl="5" w:tplc="FB5E0D96" w:tentative="1">
      <w:start w:val="1"/>
      <w:numFmt w:val="decimal"/>
      <w:lvlText w:val="%6)"/>
      <w:lvlJc w:val="left"/>
      <w:pPr>
        <w:tabs>
          <w:tab w:val="num" w:pos="4320"/>
        </w:tabs>
        <w:ind w:left="4320" w:hanging="360"/>
      </w:pPr>
    </w:lvl>
    <w:lvl w:ilvl="6" w:tplc="B5DC5AC4" w:tentative="1">
      <w:start w:val="1"/>
      <w:numFmt w:val="decimal"/>
      <w:lvlText w:val="%7)"/>
      <w:lvlJc w:val="left"/>
      <w:pPr>
        <w:tabs>
          <w:tab w:val="num" w:pos="5040"/>
        </w:tabs>
        <w:ind w:left="5040" w:hanging="360"/>
      </w:pPr>
    </w:lvl>
    <w:lvl w:ilvl="7" w:tplc="95C417D6" w:tentative="1">
      <w:start w:val="1"/>
      <w:numFmt w:val="decimal"/>
      <w:lvlText w:val="%8)"/>
      <w:lvlJc w:val="left"/>
      <w:pPr>
        <w:tabs>
          <w:tab w:val="num" w:pos="5760"/>
        </w:tabs>
        <w:ind w:left="5760" w:hanging="360"/>
      </w:pPr>
    </w:lvl>
    <w:lvl w:ilvl="8" w:tplc="EF644D90" w:tentative="1">
      <w:start w:val="1"/>
      <w:numFmt w:val="decimal"/>
      <w:lvlText w:val="%9)"/>
      <w:lvlJc w:val="left"/>
      <w:pPr>
        <w:tabs>
          <w:tab w:val="num" w:pos="6480"/>
        </w:tabs>
        <w:ind w:left="6480" w:hanging="360"/>
      </w:pPr>
    </w:lvl>
  </w:abstractNum>
  <w:abstractNum w:abstractNumId="7" w15:restartNumberingAfterBreak="0">
    <w:nsid w:val="38780B09"/>
    <w:multiLevelType w:val="hybridMultilevel"/>
    <w:tmpl w:val="0CE4CDAE"/>
    <w:lvl w:ilvl="0" w:tplc="2CCA98C0">
      <w:start w:val="1"/>
      <w:numFmt w:val="lowerLetter"/>
      <w:lvlText w:val="%1)"/>
      <w:lvlJc w:val="left"/>
      <w:pPr>
        <w:tabs>
          <w:tab w:val="num" w:pos="720"/>
        </w:tabs>
        <w:ind w:left="720" w:hanging="360"/>
      </w:pPr>
    </w:lvl>
    <w:lvl w:ilvl="1" w:tplc="65AA96E0">
      <w:start w:val="1"/>
      <w:numFmt w:val="lowerLetter"/>
      <w:lvlText w:val="%2)"/>
      <w:lvlJc w:val="left"/>
      <w:pPr>
        <w:tabs>
          <w:tab w:val="num" w:pos="1440"/>
        </w:tabs>
        <w:ind w:left="1440" w:hanging="360"/>
      </w:pPr>
    </w:lvl>
    <w:lvl w:ilvl="2" w:tplc="BE6A9A2A" w:tentative="1">
      <w:start w:val="1"/>
      <w:numFmt w:val="lowerLetter"/>
      <w:lvlText w:val="%3)"/>
      <w:lvlJc w:val="left"/>
      <w:pPr>
        <w:tabs>
          <w:tab w:val="num" w:pos="2160"/>
        </w:tabs>
        <w:ind w:left="2160" w:hanging="360"/>
      </w:pPr>
    </w:lvl>
    <w:lvl w:ilvl="3" w:tplc="D7268950" w:tentative="1">
      <w:start w:val="1"/>
      <w:numFmt w:val="lowerLetter"/>
      <w:lvlText w:val="%4)"/>
      <w:lvlJc w:val="left"/>
      <w:pPr>
        <w:tabs>
          <w:tab w:val="num" w:pos="2880"/>
        </w:tabs>
        <w:ind w:left="2880" w:hanging="360"/>
      </w:pPr>
    </w:lvl>
    <w:lvl w:ilvl="4" w:tplc="4AB8CFF6" w:tentative="1">
      <w:start w:val="1"/>
      <w:numFmt w:val="lowerLetter"/>
      <w:lvlText w:val="%5)"/>
      <w:lvlJc w:val="left"/>
      <w:pPr>
        <w:tabs>
          <w:tab w:val="num" w:pos="3600"/>
        </w:tabs>
        <w:ind w:left="3600" w:hanging="360"/>
      </w:pPr>
    </w:lvl>
    <w:lvl w:ilvl="5" w:tplc="B4C0BF10" w:tentative="1">
      <w:start w:val="1"/>
      <w:numFmt w:val="lowerLetter"/>
      <w:lvlText w:val="%6)"/>
      <w:lvlJc w:val="left"/>
      <w:pPr>
        <w:tabs>
          <w:tab w:val="num" w:pos="4320"/>
        </w:tabs>
        <w:ind w:left="4320" w:hanging="360"/>
      </w:pPr>
    </w:lvl>
    <w:lvl w:ilvl="6" w:tplc="6442CE34" w:tentative="1">
      <w:start w:val="1"/>
      <w:numFmt w:val="lowerLetter"/>
      <w:lvlText w:val="%7)"/>
      <w:lvlJc w:val="left"/>
      <w:pPr>
        <w:tabs>
          <w:tab w:val="num" w:pos="5040"/>
        </w:tabs>
        <w:ind w:left="5040" w:hanging="360"/>
      </w:pPr>
    </w:lvl>
    <w:lvl w:ilvl="7" w:tplc="50E83854" w:tentative="1">
      <w:start w:val="1"/>
      <w:numFmt w:val="lowerLetter"/>
      <w:lvlText w:val="%8)"/>
      <w:lvlJc w:val="left"/>
      <w:pPr>
        <w:tabs>
          <w:tab w:val="num" w:pos="5760"/>
        </w:tabs>
        <w:ind w:left="5760" w:hanging="360"/>
      </w:pPr>
    </w:lvl>
    <w:lvl w:ilvl="8" w:tplc="6B60A384" w:tentative="1">
      <w:start w:val="1"/>
      <w:numFmt w:val="lowerLetter"/>
      <w:lvlText w:val="%9)"/>
      <w:lvlJc w:val="left"/>
      <w:pPr>
        <w:tabs>
          <w:tab w:val="num" w:pos="6480"/>
        </w:tabs>
        <w:ind w:left="6480" w:hanging="360"/>
      </w:pPr>
    </w:lvl>
  </w:abstractNum>
  <w:abstractNum w:abstractNumId="8" w15:restartNumberingAfterBreak="0">
    <w:nsid w:val="40F5481E"/>
    <w:multiLevelType w:val="hybridMultilevel"/>
    <w:tmpl w:val="C1989CB6"/>
    <w:lvl w:ilvl="0" w:tplc="914817B4">
      <w:start w:val="1"/>
      <w:numFmt w:val="lowerLetter"/>
      <w:lvlText w:val="%1)"/>
      <w:lvlJc w:val="left"/>
      <w:pPr>
        <w:tabs>
          <w:tab w:val="num" w:pos="720"/>
        </w:tabs>
        <w:ind w:left="720" w:hanging="360"/>
      </w:pPr>
    </w:lvl>
    <w:lvl w:ilvl="1" w:tplc="BCFCBBD8">
      <w:start w:val="1"/>
      <w:numFmt w:val="lowerLetter"/>
      <w:lvlText w:val="%2)"/>
      <w:lvlJc w:val="left"/>
      <w:pPr>
        <w:tabs>
          <w:tab w:val="num" w:pos="1440"/>
        </w:tabs>
        <w:ind w:left="1440" w:hanging="360"/>
      </w:pPr>
    </w:lvl>
    <w:lvl w:ilvl="2" w:tplc="E140F774" w:tentative="1">
      <w:start w:val="1"/>
      <w:numFmt w:val="lowerLetter"/>
      <w:lvlText w:val="%3)"/>
      <w:lvlJc w:val="left"/>
      <w:pPr>
        <w:tabs>
          <w:tab w:val="num" w:pos="2160"/>
        </w:tabs>
        <w:ind w:left="2160" w:hanging="360"/>
      </w:pPr>
    </w:lvl>
    <w:lvl w:ilvl="3" w:tplc="E2FA1BB4" w:tentative="1">
      <w:start w:val="1"/>
      <w:numFmt w:val="lowerLetter"/>
      <w:lvlText w:val="%4)"/>
      <w:lvlJc w:val="left"/>
      <w:pPr>
        <w:tabs>
          <w:tab w:val="num" w:pos="2880"/>
        </w:tabs>
        <w:ind w:left="2880" w:hanging="360"/>
      </w:pPr>
    </w:lvl>
    <w:lvl w:ilvl="4" w:tplc="2C12FE76" w:tentative="1">
      <w:start w:val="1"/>
      <w:numFmt w:val="lowerLetter"/>
      <w:lvlText w:val="%5)"/>
      <w:lvlJc w:val="left"/>
      <w:pPr>
        <w:tabs>
          <w:tab w:val="num" w:pos="3600"/>
        </w:tabs>
        <w:ind w:left="3600" w:hanging="360"/>
      </w:pPr>
    </w:lvl>
    <w:lvl w:ilvl="5" w:tplc="90A22FA2" w:tentative="1">
      <w:start w:val="1"/>
      <w:numFmt w:val="lowerLetter"/>
      <w:lvlText w:val="%6)"/>
      <w:lvlJc w:val="left"/>
      <w:pPr>
        <w:tabs>
          <w:tab w:val="num" w:pos="4320"/>
        </w:tabs>
        <w:ind w:left="4320" w:hanging="360"/>
      </w:pPr>
    </w:lvl>
    <w:lvl w:ilvl="6" w:tplc="B78C2C7A" w:tentative="1">
      <w:start w:val="1"/>
      <w:numFmt w:val="lowerLetter"/>
      <w:lvlText w:val="%7)"/>
      <w:lvlJc w:val="left"/>
      <w:pPr>
        <w:tabs>
          <w:tab w:val="num" w:pos="5040"/>
        </w:tabs>
        <w:ind w:left="5040" w:hanging="360"/>
      </w:pPr>
    </w:lvl>
    <w:lvl w:ilvl="7" w:tplc="C7546516" w:tentative="1">
      <w:start w:val="1"/>
      <w:numFmt w:val="lowerLetter"/>
      <w:lvlText w:val="%8)"/>
      <w:lvlJc w:val="left"/>
      <w:pPr>
        <w:tabs>
          <w:tab w:val="num" w:pos="5760"/>
        </w:tabs>
        <w:ind w:left="5760" w:hanging="360"/>
      </w:pPr>
    </w:lvl>
    <w:lvl w:ilvl="8" w:tplc="5D120D9E" w:tentative="1">
      <w:start w:val="1"/>
      <w:numFmt w:val="lowerLetter"/>
      <w:lvlText w:val="%9)"/>
      <w:lvlJc w:val="left"/>
      <w:pPr>
        <w:tabs>
          <w:tab w:val="num" w:pos="6480"/>
        </w:tabs>
        <w:ind w:left="6480" w:hanging="360"/>
      </w:pPr>
    </w:lvl>
  </w:abstractNum>
  <w:abstractNum w:abstractNumId="9" w15:restartNumberingAfterBreak="0">
    <w:nsid w:val="4800720A"/>
    <w:multiLevelType w:val="hybridMultilevel"/>
    <w:tmpl w:val="8FCAB89C"/>
    <w:lvl w:ilvl="0" w:tplc="B9326B4E">
      <w:start w:val="1"/>
      <w:numFmt w:val="decimal"/>
      <w:lvlText w:val="%1)"/>
      <w:lvlJc w:val="left"/>
      <w:pPr>
        <w:tabs>
          <w:tab w:val="num" w:pos="720"/>
        </w:tabs>
        <w:ind w:left="720" w:hanging="360"/>
      </w:pPr>
    </w:lvl>
    <w:lvl w:ilvl="1" w:tplc="EA58CEE8">
      <w:start w:val="1"/>
      <w:numFmt w:val="lowerLetter"/>
      <w:lvlText w:val="%2)"/>
      <w:lvlJc w:val="left"/>
      <w:pPr>
        <w:tabs>
          <w:tab w:val="num" w:pos="1440"/>
        </w:tabs>
        <w:ind w:left="1440" w:hanging="360"/>
      </w:pPr>
    </w:lvl>
    <w:lvl w:ilvl="2" w:tplc="22AA557C" w:tentative="1">
      <w:start w:val="1"/>
      <w:numFmt w:val="decimal"/>
      <w:lvlText w:val="%3)"/>
      <w:lvlJc w:val="left"/>
      <w:pPr>
        <w:tabs>
          <w:tab w:val="num" w:pos="2160"/>
        </w:tabs>
        <w:ind w:left="2160" w:hanging="360"/>
      </w:pPr>
    </w:lvl>
    <w:lvl w:ilvl="3" w:tplc="E410D71E" w:tentative="1">
      <w:start w:val="1"/>
      <w:numFmt w:val="decimal"/>
      <w:lvlText w:val="%4)"/>
      <w:lvlJc w:val="left"/>
      <w:pPr>
        <w:tabs>
          <w:tab w:val="num" w:pos="2880"/>
        </w:tabs>
        <w:ind w:left="2880" w:hanging="360"/>
      </w:pPr>
    </w:lvl>
    <w:lvl w:ilvl="4" w:tplc="23D4E81E" w:tentative="1">
      <w:start w:val="1"/>
      <w:numFmt w:val="decimal"/>
      <w:lvlText w:val="%5)"/>
      <w:lvlJc w:val="left"/>
      <w:pPr>
        <w:tabs>
          <w:tab w:val="num" w:pos="3600"/>
        </w:tabs>
        <w:ind w:left="3600" w:hanging="360"/>
      </w:pPr>
    </w:lvl>
    <w:lvl w:ilvl="5" w:tplc="474EF388" w:tentative="1">
      <w:start w:val="1"/>
      <w:numFmt w:val="decimal"/>
      <w:lvlText w:val="%6)"/>
      <w:lvlJc w:val="left"/>
      <w:pPr>
        <w:tabs>
          <w:tab w:val="num" w:pos="4320"/>
        </w:tabs>
        <w:ind w:left="4320" w:hanging="360"/>
      </w:pPr>
    </w:lvl>
    <w:lvl w:ilvl="6" w:tplc="695EC33C" w:tentative="1">
      <w:start w:val="1"/>
      <w:numFmt w:val="decimal"/>
      <w:lvlText w:val="%7)"/>
      <w:lvlJc w:val="left"/>
      <w:pPr>
        <w:tabs>
          <w:tab w:val="num" w:pos="5040"/>
        </w:tabs>
        <w:ind w:left="5040" w:hanging="360"/>
      </w:pPr>
    </w:lvl>
    <w:lvl w:ilvl="7" w:tplc="5BB49A90" w:tentative="1">
      <w:start w:val="1"/>
      <w:numFmt w:val="decimal"/>
      <w:lvlText w:val="%8)"/>
      <w:lvlJc w:val="left"/>
      <w:pPr>
        <w:tabs>
          <w:tab w:val="num" w:pos="5760"/>
        </w:tabs>
        <w:ind w:left="5760" w:hanging="360"/>
      </w:pPr>
    </w:lvl>
    <w:lvl w:ilvl="8" w:tplc="1840A744" w:tentative="1">
      <w:start w:val="1"/>
      <w:numFmt w:val="decimal"/>
      <w:lvlText w:val="%9)"/>
      <w:lvlJc w:val="left"/>
      <w:pPr>
        <w:tabs>
          <w:tab w:val="num" w:pos="6480"/>
        </w:tabs>
        <w:ind w:left="6480" w:hanging="360"/>
      </w:pPr>
    </w:lvl>
  </w:abstractNum>
  <w:abstractNum w:abstractNumId="10" w15:restartNumberingAfterBreak="0">
    <w:nsid w:val="505E7564"/>
    <w:multiLevelType w:val="hybridMultilevel"/>
    <w:tmpl w:val="B198A5B2"/>
    <w:lvl w:ilvl="0" w:tplc="FF8082B0">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2AA2D246" w:tentative="1">
      <w:start w:val="1"/>
      <w:numFmt w:val="decimal"/>
      <w:lvlText w:val="%3)"/>
      <w:lvlJc w:val="left"/>
      <w:pPr>
        <w:tabs>
          <w:tab w:val="num" w:pos="2160"/>
        </w:tabs>
        <w:ind w:left="2160" w:hanging="360"/>
      </w:pPr>
    </w:lvl>
    <w:lvl w:ilvl="3" w:tplc="4BD6A0EA" w:tentative="1">
      <w:start w:val="1"/>
      <w:numFmt w:val="decimal"/>
      <w:lvlText w:val="%4)"/>
      <w:lvlJc w:val="left"/>
      <w:pPr>
        <w:tabs>
          <w:tab w:val="num" w:pos="2880"/>
        </w:tabs>
        <w:ind w:left="2880" w:hanging="360"/>
      </w:pPr>
    </w:lvl>
    <w:lvl w:ilvl="4" w:tplc="D09C8438" w:tentative="1">
      <w:start w:val="1"/>
      <w:numFmt w:val="decimal"/>
      <w:lvlText w:val="%5)"/>
      <w:lvlJc w:val="left"/>
      <w:pPr>
        <w:tabs>
          <w:tab w:val="num" w:pos="3600"/>
        </w:tabs>
        <w:ind w:left="3600" w:hanging="360"/>
      </w:pPr>
    </w:lvl>
    <w:lvl w:ilvl="5" w:tplc="FB5E0D96" w:tentative="1">
      <w:start w:val="1"/>
      <w:numFmt w:val="decimal"/>
      <w:lvlText w:val="%6)"/>
      <w:lvlJc w:val="left"/>
      <w:pPr>
        <w:tabs>
          <w:tab w:val="num" w:pos="4320"/>
        </w:tabs>
        <w:ind w:left="4320" w:hanging="360"/>
      </w:pPr>
    </w:lvl>
    <w:lvl w:ilvl="6" w:tplc="B5DC5AC4" w:tentative="1">
      <w:start w:val="1"/>
      <w:numFmt w:val="decimal"/>
      <w:lvlText w:val="%7)"/>
      <w:lvlJc w:val="left"/>
      <w:pPr>
        <w:tabs>
          <w:tab w:val="num" w:pos="5040"/>
        </w:tabs>
        <w:ind w:left="5040" w:hanging="360"/>
      </w:pPr>
    </w:lvl>
    <w:lvl w:ilvl="7" w:tplc="95C417D6" w:tentative="1">
      <w:start w:val="1"/>
      <w:numFmt w:val="decimal"/>
      <w:lvlText w:val="%8)"/>
      <w:lvlJc w:val="left"/>
      <w:pPr>
        <w:tabs>
          <w:tab w:val="num" w:pos="5760"/>
        </w:tabs>
        <w:ind w:left="5760" w:hanging="360"/>
      </w:pPr>
    </w:lvl>
    <w:lvl w:ilvl="8" w:tplc="EF644D90" w:tentative="1">
      <w:start w:val="1"/>
      <w:numFmt w:val="decimal"/>
      <w:lvlText w:val="%9)"/>
      <w:lvlJc w:val="left"/>
      <w:pPr>
        <w:tabs>
          <w:tab w:val="num" w:pos="6480"/>
        </w:tabs>
        <w:ind w:left="6480" w:hanging="360"/>
      </w:pPr>
    </w:lvl>
  </w:abstractNum>
  <w:abstractNum w:abstractNumId="11" w15:restartNumberingAfterBreak="0">
    <w:nsid w:val="6C3B6073"/>
    <w:multiLevelType w:val="hybridMultilevel"/>
    <w:tmpl w:val="DBB2FC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7B5ACC"/>
    <w:multiLevelType w:val="hybridMultilevel"/>
    <w:tmpl w:val="07102F48"/>
    <w:lvl w:ilvl="0" w:tplc="4798F02C">
      <w:start w:val="1"/>
      <w:numFmt w:val="decimal"/>
      <w:lvlText w:val="%1)"/>
      <w:lvlJc w:val="left"/>
      <w:pPr>
        <w:tabs>
          <w:tab w:val="num" w:pos="720"/>
        </w:tabs>
        <w:ind w:left="720" w:hanging="360"/>
      </w:pPr>
    </w:lvl>
    <w:lvl w:ilvl="1" w:tplc="4C9EC602">
      <w:start w:val="1"/>
      <w:numFmt w:val="decimal"/>
      <w:lvlText w:val="%2)"/>
      <w:lvlJc w:val="left"/>
      <w:pPr>
        <w:tabs>
          <w:tab w:val="num" w:pos="1440"/>
        </w:tabs>
        <w:ind w:left="1440" w:hanging="360"/>
      </w:pPr>
    </w:lvl>
    <w:lvl w:ilvl="2" w:tplc="AFE44746" w:tentative="1">
      <w:start w:val="1"/>
      <w:numFmt w:val="decimal"/>
      <w:lvlText w:val="%3)"/>
      <w:lvlJc w:val="left"/>
      <w:pPr>
        <w:tabs>
          <w:tab w:val="num" w:pos="2160"/>
        </w:tabs>
        <w:ind w:left="2160" w:hanging="360"/>
      </w:pPr>
    </w:lvl>
    <w:lvl w:ilvl="3" w:tplc="D51E88D6" w:tentative="1">
      <w:start w:val="1"/>
      <w:numFmt w:val="decimal"/>
      <w:lvlText w:val="%4)"/>
      <w:lvlJc w:val="left"/>
      <w:pPr>
        <w:tabs>
          <w:tab w:val="num" w:pos="2880"/>
        </w:tabs>
        <w:ind w:left="2880" w:hanging="360"/>
      </w:pPr>
    </w:lvl>
    <w:lvl w:ilvl="4" w:tplc="0BC85ED0" w:tentative="1">
      <w:start w:val="1"/>
      <w:numFmt w:val="decimal"/>
      <w:lvlText w:val="%5)"/>
      <w:lvlJc w:val="left"/>
      <w:pPr>
        <w:tabs>
          <w:tab w:val="num" w:pos="3600"/>
        </w:tabs>
        <w:ind w:left="3600" w:hanging="360"/>
      </w:pPr>
    </w:lvl>
    <w:lvl w:ilvl="5" w:tplc="DDB04AAC" w:tentative="1">
      <w:start w:val="1"/>
      <w:numFmt w:val="decimal"/>
      <w:lvlText w:val="%6)"/>
      <w:lvlJc w:val="left"/>
      <w:pPr>
        <w:tabs>
          <w:tab w:val="num" w:pos="4320"/>
        </w:tabs>
        <w:ind w:left="4320" w:hanging="360"/>
      </w:pPr>
    </w:lvl>
    <w:lvl w:ilvl="6" w:tplc="35706F7E" w:tentative="1">
      <w:start w:val="1"/>
      <w:numFmt w:val="decimal"/>
      <w:lvlText w:val="%7)"/>
      <w:lvlJc w:val="left"/>
      <w:pPr>
        <w:tabs>
          <w:tab w:val="num" w:pos="5040"/>
        </w:tabs>
        <w:ind w:left="5040" w:hanging="360"/>
      </w:pPr>
    </w:lvl>
    <w:lvl w:ilvl="7" w:tplc="C3144BC0" w:tentative="1">
      <w:start w:val="1"/>
      <w:numFmt w:val="decimal"/>
      <w:lvlText w:val="%8)"/>
      <w:lvlJc w:val="left"/>
      <w:pPr>
        <w:tabs>
          <w:tab w:val="num" w:pos="5760"/>
        </w:tabs>
        <w:ind w:left="5760" w:hanging="360"/>
      </w:pPr>
    </w:lvl>
    <w:lvl w:ilvl="8" w:tplc="83B8A10C" w:tentative="1">
      <w:start w:val="1"/>
      <w:numFmt w:val="decimal"/>
      <w:lvlText w:val="%9)"/>
      <w:lvlJc w:val="left"/>
      <w:pPr>
        <w:tabs>
          <w:tab w:val="num" w:pos="6480"/>
        </w:tabs>
        <w:ind w:left="6480" w:hanging="360"/>
      </w:pPr>
    </w:lvl>
  </w:abstractNum>
  <w:abstractNum w:abstractNumId="13" w15:restartNumberingAfterBreak="0">
    <w:nsid w:val="7DD47954"/>
    <w:multiLevelType w:val="hybridMultilevel"/>
    <w:tmpl w:val="DE4A7D24"/>
    <w:lvl w:ilvl="0" w:tplc="2B7A5544">
      <w:start w:val="1"/>
      <w:numFmt w:val="decimal"/>
      <w:lvlText w:val="%1)"/>
      <w:lvlJc w:val="left"/>
      <w:pPr>
        <w:tabs>
          <w:tab w:val="num" w:pos="720"/>
        </w:tabs>
        <w:ind w:left="720" w:hanging="360"/>
      </w:pPr>
    </w:lvl>
    <w:lvl w:ilvl="1" w:tplc="75D851FE">
      <w:start w:val="1"/>
      <w:numFmt w:val="lowerLetter"/>
      <w:lvlText w:val="%2)"/>
      <w:lvlJc w:val="left"/>
      <w:pPr>
        <w:tabs>
          <w:tab w:val="num" w:pos="1440"/>
        </w:tabs>
        <w:ind w:left="1440" w:hanging="360"/>
      </w:pPr>
    </w:lvl>
    <w:lvl w:ilvl="2" w:tplc="EA14C9D8" w:tentative="1">
      <w:start w:val="1"/>
      <w:numFmt w:val="decimal"/>
      <w:lvlText w:val="%3)"/>
      <w:lvlJc w:val="left"/>
      <w:pPr>
        <w:tabs>
          <w:tab w:val="num" w:pos="2160"/>
        </w:tabs>
        <w:ind w:left="2160" w:hanging="360"/>
      </w:pPr>
    </w:lvl>
    <w:lvl w:ilvl="3" w:tplc="04DCD304" w:tentative="1">
      <w:start w:val="1"/>
      <w:numFmt w:val="decimal"/>
      <w:lvlText w:val="%4)"/>
      <w:lvlJc w:val="left"/>
      <w:pPr>
        <w:tabs>
          <w:tab w:val="num" w:pos="2880"/>
        </w:tabs>
        <w:ind w:left="2880" w:hanging="360"/>
      </w:pPr>
    </w:lvl>
    <w:lvl w:ilvl="4" w:tplc="E342E39C" w:tentative="1">
      <w:start w:val="1"/>
      <w:numFmt w:val="decimal"/>
      <w:lvlText w:val="%5)"/>
      <w:lvlJc w:val="left"/>
      <w:pPr>
        <w:tabs>
          <w:tab w:val="num" w:pos="3600"/>
        </w:tabs>
        <w:ind w:left="3600" w:hanging="360"/>
      </w:pPr>
    </w:lvl>
    <w:lvl w:ilvl="5" w:tplc="61F21B22" w:tentative="1">
      <w:start w:val="1"/>
      <w:numFmt w:val="decimal"/>
      <w:lvlText w:val="%6)"/>
      <w:lvlJc w:val="left"/>
      <w:pPr>
        <w:tabs>
          <w:tab w:val="num" w:pos="4320"/>
        </w:tabs>
        <w:ind w:left="4320" w:hanging="360"/>
      </w:pPr>
    </w:lvl>
    <w:lvl w:ilvl="6" w:tplc="69323B62" w:tentative="1">
      <w:start w:val="1"/>
      <w:numFmt w:val="decimal"/>
      <w:lvlText w:val="%7)"/>
      <w:lvlJc w:val="left"/>
      <w:pPr>
        <w:tabs>
          <w:tab w:val="num" w:pos="5040"/>
        </w:tabs>
        <w:ind w:left="5040" w:hanging="360"/>
      </w:pPr>
    </w:lvl>
    <w:lvl w:ilvl="7" w:tplc="7B863096" w:tentative="1">
      <w:start w:val="1"/>
      <w:numFmt w:val="decimal"/>
      <w:lvlText w:val="%8)"/>
      <w:lvlJc w:val="left"/>
      <w:pPr>
        <w:tabs>
          <w:tab w:val="num" w:pos="5760"/>
        </w:tabs>
        <w:ind w:left="5760" w:hanging="360"/>
      </w:pPr>
    </w:lvl>
    <w:lvl w:ilvl="8" w:tplc="366657DA" w:tentative="1">
      <w:start w:val="1"/>
      <w:numFmt w:val="decimal"/>
      <w:lvlText w:val="%9)"/>
      <w:lvlJc w:val="left"/>
      <w:pPr>
        <w:tabs>
          <w:tab w:val="num" w:pos="6480"/>
        </w:tabs>
        <w:ind w:left="6480" w:hanging="360"/>
      </w:pPr>
    </w:lvl>
  </w:abstractNum>
  <w:num w:numId="1" w16cid:durableId="1145001522">
    <w:abstractNumId w:val="12"/>
  </w:num>
  <w:num w:numId="2" w16cid:durableId="180703318">
    <w:abstractNumId w:val="3"/>
  </w:num>
  <w:num w:numId="3" w16cid:durableId="317878267">
    <w:abstractNumId w:val="4"/>
  </w:num>
  <w:num w:numId="4" w16cid:durableId="1808816262">
    <w:abstractNumId w:val="13"/>
  </w:num>
  <w:num w:numId="5" w16cid:durableId="1166358926">
    <w:abstractNumId w:val="5"/>
  </w:num>
  <w:num w:numId="6" w16cid:durableId="757405551">
    <w:abstractNumId w:val="7"/>
  </w:num>
  <w:num w:numId="7" w16cid:durableId="1806123615">
    <w:abstractNumId w:val="8"/>
  </w:num>
  <w:num w:numId="8" w16cid:durableId="789591746">
    <w:abstractNumId w:val="9"/>
  </w:num>
  <w:num w:numId="9" w16cid:durableId="656812205">
    <w:abstractNumId w:val="11"/>
  </w:num>
  <w:num w:numId="10" w16cid:durableId="566721834">
    <w:abstractNumId w:val="10"/>
  </w:num>
  <w:num w:numId="11" w16cid:durableId="553473017">
    <w:abstractNumId w:val="6"/>
  </w:num>
  <w:num w:numId="12" w16cid:durableId="1064596944">
    <w:abstractNumId w:val="0"/>
    <w:lvlOverride w:ilvl="0">
      <w:startOverride w:val="1"/>
    </w:lvlOverride>
    <w:lvlOverride w:ilvl="1"/>
    <w:lvlOverride w:ilvl="2"/>
    <w:lvlOverride w:ilvl="3"/>
    <w:lvlOverride w:ilvl="4"/>
    <w:lvlOverride w:ilvl="5"/>
    <w:lvlOverride w:ilvl="6"/>
    <w:lvlOverride w:ilvl="7"/>
    <w:lvlOverride w:ilvl="8"/>
  </w:num>
  <w:num w:numId="13" w16cid:durableId="2072577583">
    <w:abstractNumId w:val="1"/>
    <w:lvlOverride w:ilvl="0">
      <w:startOverride w:val="1"/>
    </w:lvlOverride>
    <w:lvlOverride w:ilvl="1"/>
    <w:lvlOverride w:ilvl="2"/>
    <w:lvlOverride w:ilvl="3"/>
    <w:lvlOverride w:ilvl="4"/>
    <w:lvlOverride w:ilvl="5"/>
    <w:lvlOverride w:ilvl="6"/>
    <w:lvlOverride w:ilvl="7"/>
    <w:lvlOverride w:ilvl="8"/>
  </w:num>
  <w:num w:numId="14" w16cid:durableId="56356467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38"/>
    <w:rsid w:val="00002C9B"/>
    <w:rsid w:val="000103D3"/>
    <w:rsid w:val="00015B6C"/>
    <w:rsid w:val="000300CC"/>
    <w:rsid w:val="00031DB7"/>
    <w:rsid w:val="00043B9B"/>
    <w:rsid w:val="000517EC"/>
    <w:rsid w:val="00073C3E"/>
    <w:rsid w:val="000764C5"/>
    <w:rsid w:val="000818E2"/>
    <w:rsid w:val="0008448C"/>
    <w:rsid w:val="00091021"/>
    <w:rsid w:val="000A4F62"/>
    <w:rsid w:val="000B346A"/>
    <w:rsid w:val="000C1D13"/>
    <w:rsid w:val="000C6919"/>
    <w:rsid w:val="000F7567"/>
    <w:rsid w:val="000F7D35"/>
    <w:rsid w:val="00100035"/>
    <w:rsid w:val="0010021F"/>
    <w:rsid w:val="0012006C"/>
    <w:rsid w:val="00130AF4"/>
    <w:rsid w:val="00132E0E"/>
    <w:rsid w:val="00143066"/>
    <w:rsid w:val="001555AF"/>
    <w:rsid w:val="00161300"/>
    <w:rsid w:val="001701B6"/>
    <w:rsid w:val="00183C4E"/>
    <w:rsid w:val="001A3761"/>
    <w:rsid w:val="001A38CC"/>
    <w:rsid w:val="001B30E0"/>
    <w:rsid w:val="001C62EB"/>
    <w:rsid w:val="001E0894"/>
    <w:rsid w:val="001E0F5A"/>
    <w:rsid w:val="001E1D89"/>
    <w:rsid w:val="001F004A"/>
    <w:rsid w:val="00200ACA"/>
    <w:rsid w:val="002306D3"/>
    <w:rsid w:val="00245845"/>
    <w:rsid w:val="00252039"/>
    <w:rsid w:val="0026001B"/>
    <w:rsid w:val="00263049"/>
    <w:rsid w:val="00263C87"/>
    <w:rsid w:val="00270D63"/>
    <w:rsid w:val="002730ED"/>
    <w:rsid w:val="00281125"/>
    <w:rsid w:val="002813FA"/>
    <w:rsid w:val="0028453A"/>
    <w:rsid w:val="00292A19"/>
    <w:rsid w:val="002940EE"/>
    <w:rsid w:val="002A01A9"/>
    <w:rsid w:val="002B7C1E"/>
    <w:rsid w:val="002D676D"/>
    <w:rsid w:val="002E244F"/>
    <w:rsid w:val="002E2EDB"/>
    <w:rsid w:val="002E7685"/>
    <w:rsid w:val="002F6B7E"/>
    <w:rsid w:val="003202A4"/>
    <w:rsid w:val="00327D32"/>
    <w:rsid w:val="00330025"/>
    <w:rsid w:val="00350A16"/>
    <w:rsid w:val="0035557C"/>
    <w:rsid w:val="00361567"/>
    <w:rsid w:val="0037260C"/>
    <w:rsid w:val="00372BC1"/>
    <w:rsid w:val="00392B72"/>
    <w:rsid w:val="003971BD"/>
    <w:rsid w:val="003A0E93"/>
    <w:rsid w:val="003B17F3"/>
    <w:rsid w:val="003B416D"/>
    <w:rsid w:val="003C0281"/>
    <w:rsid w:val="003C63F7"/>
    <w:rsid w:val="003D3438"/>
    <w:rsid w:val="003E176E"/>
    <w:rsid w:val="003E47B3"/>
    <w:rsid w:val="003E782F"/>
    <w:rsid w:val="003F1B3F"/>
    <w:rsid w:val="003F3151"/>
    <w:rsid w:val="00401B00"/>
    <w:rsid w:val="00406B4D"/>
    <w:rsid w:val="004248D9"/>
    <w:rsid w:val="00430B2E"/>
    <w:rsid w:val="00431B48"/>
    <w:rsid w:val="00437FC7"/>
    <w:rsid w:val="0044028F"/>
    <w:rsid w:val="00445562"/>
    <w:rsid w:val="00462809"/>
    <w:rsid w:val="004740E9"/>
    <w:rsid w:val="00480064"/>
    <w:rsid w:val="0049367A"/>
    <w:rsid w:val="0049372F"/>
    <w:rsid w:val="004944D1"/>
    <w:rsid w:val="004A2A50"/>
    <w:rsid w:val="004B5E4F"/>
    <w:rsid w:val="004B76A4"/>
    <w:rsid w:val="004C25A6"/>
    <w:rsid w:val="004D286F"/>
    <w:rsid w:val="004F00F0"/>
    <w:rsid w:val="004F2FC6"/>
    <w:rsid w:val="004F3DB1"/>
    <w:rsid w:val="005024AE"/>
    <w:rsid w:val="00506187"/>
    <w:rsid w:val="00525216"/>
    <w:rsid w:val="00533E30"/>
    <w:rsid w:val="00570246"/>
    <w:rsid w:val="00570C57"/>
    <w:rsid w:val="005862B8"/>
    <w:rsid w:val="00590F80"/>
    <w:rsid w:val="00595038"/>
    <w:rsid w:val="005B29C4"/>
    <w:rsid w:val="005B4A29"/>
    <w:rsid w:val="005F254E"/>
    <w:rsid w:val="00600077"/>
    <w:rsid w:val="00600D2F"/>
    <w:rsid w:val="006057DB"/>
    <w:rsid w:val="0061263A"/>
    <w:rsid w:val="006202B1"/>
    <w:rsid w:val="00632073"/>
    <w:rsid w:val="00635B1B"/>
    <w:rsid w:val="0064286A"/>
    <w:rsid w:val="00650319"/>
    <w:rsid w:val="006779C9"/>
    <w:rsid w:val="00692900"/>
    <w:rsid w:val="006B6B2D"/>
    <w:rsid w:val="006E3614"/>
    <w:rsid w:val="006E4293"/>
    <w:rsid w:val="006F2D4A"/>
    <w:rsid w:val="00711A39"/>
    <w:rsid w:val="007176AF"/>
    <w:rsid w:val="00717D92"/>
    <w:rsid w:val="00721837"/>
    <w:rsid w:val="007433C1"/>
    <w:rsid w:val="00754B3D"/>
    <w:rsid w:val="0075579B"/>
    <w:rsid w:val="007758A7"/>
    <w:rsid w:val="00777F86"/>
    <w:rsid w:val="007826BF"/>
    <w:rsid w:val="007904F9"/>
    <w:rsid w:val="00790F51"/>
    <w:rsid w:val="00793AF5"/>
    <w:rsid w:val="007949F8"/>
    <w:rsid w:val="007C1ECC"/>
    <w:rsid w:val="007C6301"/>
    <w:rsid w:val="007E1D1A"/>
    <w:rsid w:val="007E3968"/>
    <w:rsid w:val="007E457A"/>
    <w:rsid w:val="007F5744"/>
    <w:rsid w:val="00816219"/>
    <w:rsid w:val="0082395C"/>
    <w:rsid w:val="0082541E"/>
    <w:rsid w:val="00825B9B"/>
    <w:rsid w:val="00831DDC"/>
    <w:rsid w:val="0083374E"/>
    <w:rsid w:val="00835925"/>
    <w:rsid w:val="00843C67"/>
    <w:rsid w:val="00845D9B"/>
    <w:rsid w:val="00852529"/>
    <w:rsid w:val="008556C4"/>
    <w:rsid w:val="00861A55"/>
    <w:rsid w:val="0086529D"/>
    <w:rsid w:val="008B2022"/>
    <w:rsid w:val="008D095A"/>
    <w:rsid w:val="008F4819"/>
    <w:rsid w:val="0090547C"/>
    <w:rsid w:val="0090603D"/>
    <w:rsid w:val="00912E07"/>
    <w:rsid w:val="0092158E"/>
    <w:rsid w:val="00922B79"/>
    <w:rsid w:val="00937070"/>
    <w:rsid w:val="0094615F"/>
    <w:rsid w:val="00950775"/>
    <w:rsid w:val="00962985"/>
    <w:rsid w:val="009638AE"/>
    <w:rsid w:val="009648AF"/>
    <w:rsid w:val="00967E2F"/>
    <w:rsid w:val="00975DC9"/>
    <w:rsid w:val="009808B2"/>
    <w:rsid w:val="00987809"/>
    <w:rsid w:val="00992AF5"/>
    <w:rsid w:val="0099574D"/>
    <w:rsid w:val="009969C8"/>
    <w:rsid w:val="009B15FB"/>
    <w:rsid w:val="009D1061"/>
    <w:rsid w:val="009E4002"/>
    <w:rsid w:val="00A0139D"/>
    <w:rsid w:val="00A16C8F"/>
    <w:rsid w:val="00A23F3B"/>
    <w:rsid w:val="00A31438"/>
    <w:rsid w:val="00A3471F"/>
    <w:rsid w:val="00A3579B"/>
    <w:rsid w:val="00A403B0"/>
    <w:rsid w:val="00A57AAF"/>
    <w:rsid w:val="00A7443C"/>
    <w:rsid w:val="00A80B9C"/>
    <w:rsid w:val="00A82075"/>
    <w:rsid w:val="00A84452"/>
    <w:rsid w:val="00A9582C"/>
    <w:rsid w:val="00A95B16"/>
    <w:rsid w:val="00AA470C"/>
    <w:rsid w:val="00AD42FC"/>
    <w:rsid w:val="00AF4CEB"/>
    <w:rsid w:val="00B10B9E"/>
    <w:rsid w:val="00B13AF4"/>
    <w:rsid w:val="00B23BE7"/>
    <w:rsid w:val="00B34C25"/>
    <w:rsid w:val="00B3579B"/>
    <w:rsid w:val="00B36F6A"/>
    <w:rsid w:val="00B41FE8"/>
    <w:rsid w:val="00B44026"/>
    <w:rsid w:val="00B50391"/>
    <w:rsid w:val="00B5161C"/>
    <w:rsid w:val="00B57D71"/>
    <w:rsid w:val="00B744DF"/>
    <w:rsid w:val="00B775FB"/>
    <w:rsid w:val="00B806A1"/>
    <w:rsid w:val="00BD6814"/>
    <w:rsid w:val="00BE68CD"/>
    <w:rsid w:val="00BF0010"/>
    <w:rsid w:val="00C07533"/>
    <w:rsid w:val="00C214A0"/>
    <w:rsid w:val="00C251AA"/>
    <w:rsid w:val="00C27152"/>
    <w:rsid w:val="00C36103"/>
    <w:rsid w:val="00C40B3B"/>
    <w:rsid w:val="00C5387C"/>
    <w:rsid w:val="00C64779"/>
    <w:rsid w:val="00C64BB6"/>
    <w:rsid w:val="00C71848"/>
    <w:rsid w:val="00C720F8"/>
    <w:rsid w:val="00C82101"/>
    <w:rsid w:val="00C92AFF"/>
    <w:rsid w:val="00C9360F"/>
    <w:rsid w:val="00CD34CC"/>
    <w:rsid w:val="00CD6613"/>
    <w:rsid w:val="00CD7E7F"/>
    <w:rsid w:val="00CE040F"/>
    <w:rsid w:val="00D03A13"/>
    <w:rsid w:val="00D15B81"/>
    <w:rsid w:val="00D25A43"/>
    <w:rsid w:val="00D30500"/>
    <w:rsid w:val="00D51CA8"/>
    <w:rsid w:val="00D53441"/>
    <w:rsid w:val="00D55886"/>
    <w:rsid w:val="00D55C20"/>
    <w:rsid w:val="00D56322"/>
    <w:rsid w:val="00D64D8D"/>
    <w:rsid w:val="00D76968"/>
    <w:rsid w:val="00D86C09"/>
    <w:rsid w:val="00DA1D16"/>
    <w:rsid w:val="00DB27D8"/>
    <w:rsid w:val="00DB5DD8"/>
    <w:rsid w:val="00DC5999"/>
    <w:rsid w:val="00DE584B"/>
    <w:rsid w:val="00DF30A4"/>
    <w:rsid w:val="00DF52D6"/>
    <w:rsid w:val="00E04732"/>
    <w:rsid w:val="00E107C8"/>
    <w:rsid w:val="00E32614"/>
    <w:rsid w:val="00E417EE"/>
    <w:rsid w:val="00E81B88"/>
    <w:rsid w:val="00E82683"/>
    <w:rsid w:val="00E82B76"/>
    <w:rsid w:val="00E93FE3"/>
    <w:rsid w:val="00E96130"/>
    <w:rsid w:val="00EA6383"/>
    <w:rsid w:val="00EB2BD6"/>
    <w:rsid w:val="00EB6CC9"/>
    <w:rsid w:val="00EC12EB"/>
    <w:rsid w:val="00EF0500"/>
    <w:rsid w:val="00EF5E85"/>
    <w:rsid w:val="00EF6DF4"/>
    <w:rsid w:val="00F059F4"/>
    <w:rsid w:val="00F11C1C"/>
    <w:rsid w:val="00F1363A"/>
    <w:rsid w:val="00F23D6B"/>
    <w:rsid w:val="00F25D45"/>
    <w:rsid w:val="00F32A46"/>
    <w:rsid w:val="00F41971"/>
    <w:rsid w:val="00F429CB"/>
    <w:rsid w:val="00F72792"/>
    <w:rsid w:val="00FA552E"/>
    <w:rsid w:val="00FB2F97"/>
    <w:rsid w:val="00FD0E41"/>
    <w:rsid w:val="00FE2E7B"/>
    <w:rsid w:val="00FF0C2C"/>
    <w:rsid w:val="00FF4E1B"/>
    <w:rsid w:val="00FF7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F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1CA8"/>
    <w:pPr>
      <w:tabs>
        <w:tab w:val="center" w:pos="4513"/>
        <w:tab w:val="right" w:pos="9026"/>
      </w:tabs>
    </w:pPr>
  </w:style>
  <w:style w:type="character" w:customStyle="1" w:styleId="HeaderChar">
    <w:name w:val="Header Char"/>
    <w:basedOn w:val="DefaultParagraphFont"/>
    <w:link w:val="Header"/>
    <w:uiPriority w:val="99"/>
    <w:rsid w:val="00D51CA8"/>
    <w:rPr>
      <w:rFonts w:ascii="Calibri" w:eastAsia="Calibri" w:hAnsi="Calibri" w:cs="Calibri"/>
      <w:lang w:val="en-GB" w:eastAsia="en-GB" w:bidi="en-GB"/>
    </w:rPr>
  </w:style>
  <w:style w:type="paragraph" w:styleId="Footer">
    <w:name w:val="footer"/>
    <w:basedOn w:val="Normal"/>
    <w:link w:val="FooterChar"/>
    <w:uiPriority w:val="99"/>
    <w:unhideWhenUsed/>
    <w:rsid w:val="00D51CA8"/>
    <w:pPr>
      <w:tabs>
        <w:tab w:val="center" w:pos="4513"/>
        <w:tab w:val="right" w:pos="9026"/>
      </w:tabs>
    </w:pPr>
  </w:style>
  <w:style w:type="character" w:customStyle="1" w:styleId="FooterChar">
    <w:name w:val="Footer Char"/>
    <w:basedOn w:val="DefaultParagraphFont"/>
    <w:link w:val="Footer"/>
    <w:uiPriority w:val="99"/>
    <w:rsid w:val="00D51CA8"/>
    <w:rPr>
      <w:rFonts w:ascii="Calibri" w:eastAsia="Calibri" w:hAnsi="Calibri" w:cs="Calibri"/>
      <w:lang w:val="en-GB" w:eastAsia="en-GB" w:bidi="en-GB"/>
    </w:rPr>
  </w:style>
  <w:style w:type="paragraph" w:styleId="BalloonText">
    <w:name w:val="Balloon Text"/>
    <w:basedOn w:val="Normal"/>
    <w:link w:val="BalloonTextChar"/>
    <w:uiPriority w:val="99"/>
    <w:semiHidden/>
    <w:unhideWhenUsed/>
    <w:rsid w:val="008525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29"/>
    <w:rPr>
      <w:rFonts w:ascii="Segoe UI" w:eastAsia="Calibri" w:hAnsi="Segoe UI" w:cs="Segoe UI"/>
      <w:sz w:val="18"/>
      <w:szCs w:val="18"/>
      <w:lang w:val="en-GB" w:eastAsia="en-GB" w:bidi="en-GB"/>
    </w:rPr>
  </w:style>
  <w:style w:type="table" w:styleId="TableGrid">
    <w:name w:val="Table Grid"/>
    <w:basedOn w:val="TableNormal"/>
    <w:uiPriority w:val="39"/>
    <w:rsid w:val="00E93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2BC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4920">
      <w:bodyDiv w:val="1"/>
      <w:marLeft w:val="0"/>
      <w:marRight w:val="0"/>
      <w:marTop w:val="0"/>
      <w:marBottom w:val="0"/>
      <w:divBdr>
        <w:top w:val="none" w:sz="0" w:space="0" w:color="auto"/>
        <w:left w:val="none" w:sz="0" w:space="0" w:color="auto"/>
        <w:bottom w:val="none" w:sz="0" w:space="0" w:color="auto"/>
        <w:right w:val="none" w:sz="0" w:space="0" w:color="auto"/>
      </w:divBdr>
    </w:div>
    <w:div w:id="277184083">
      <w:bodyDiv w:val="1"/>
      <w:marLeft w:val="0"/>
      <w:marRight w:val="0"/>
      <w:marTop w:val="0"/>
      <w:marBottom w:val="0"/>
      <w:divBdr>
        <w:top w:val="none" w:sz="0" w:space="0" w:color="auto"/>
        <w:left w:val="none" w:sz="0" w:space="0" w:color="auto"/>
        <w:bottom w:val="none" w:sz="0" w:space="0" w:color="auto"/>
        <w:right w:val="none" w:sz="0" w:space="0" w:color="auto"/>
      </w:divBdr>
    </w:div>
    <w:div w:id="411464293">
      <w:bodyDiv w:val="1"/>
      <w:marLeft w:val="0"/>
      <w:marRight w:val="0"/>
      <w:marTop w:val="0"/>
      <w:marBottom w:val="0"/>
      <w:divBdr>
        <w:top w:val="none" w:sz="0" w:space="0" w:color="auto"/>
        <w:left w:val="none" w:sz="0" w:space="0" w:color="auto"/>
        <w:bottom w:val="none" w:sz="0" w:space="0" w:color="auto"/>
        <w:right w:val="none" w:sz="0" w:space="0" w:color="auto"/>
      </w:divBdr>
      <w:divsChild>
        <w:div w:id="1951476282">
          <w:marLeft w:val="-5"/>
          <w:marRight w:val="0"/>
          <w:marTop w:val="0"/>
          <w:marBottom w:val="0"/>
          <w:divBdr>
            <w:top w:val="none" w:sz="0" w:space="0" w:color="auto"/>
            <w:left w:val="none" w:sz="0" w:space="0" w:color="auto"/>
            <w:bottom w:val="none" w:sz="0" w:space="0" w:color="auto"/>
            <w:right w:val="none" w:sz="0" w:space="0" w:color="auto"/>
          </w:divBdr>
        </w:div>
      </w:divsChild>
    </w:div>
    <w:div w:id="1465658376">
      <w:bodyDiv w:val="1"/>
      <w:marLeft w:val="0"/>
      <w:marRight w:val="0"/>
      <w:marTop w:val="0"/>
      <w:marBottom w:val="0"/>
      <w:divBdr>
        <w:top w:val="none" w:sz="0" w:space="0" w:color="auto"/>
        <w:left w:val="none" w:sz="0" w:space="0" w:color="auto"/>
        <w:bottom w:val="none" w:sz="0" w:space="0" w:color="auto"/>
        <w:right w:val="none" w:sz="0" w:space="0" w:color="auto"/>
      </w:divBdr>
    </w:div>
    <w:div w:id="1795908604">
      <w:bodyDiv w:val="1"/>
      <w:marLeft w:val="0"/>
      <w:marRight w:val="0"/>
      <w:marTop w:val="0"/>
      <w:marBottom w:val="0"/>
      <w:divBdr>
        <w:top w:val="none" w:sz="0" w:space="0" w:color="auto"/>
        <w:left w:val="none" w:sz="0" w:space="0" w:color="auto"/>
        <w:bottom w:val="none" w:sz="0" w:space="0" w:color="auto"/>
        <w:right w:val="none" w:sz="0" w:space="0" w:color="auto"/>
      </w:divBdr>
      <w:divsChild>
        <w:div w:id="711154861">
          <w:marLeft w:val="0"/>
          <w:marRight w:val="0"/>
          <w:marTop w:val="0"/>
          <w:marBottom w:val="0"/>
          <w:divBdr>
            <w:top w:val="none" w:sz="0" w:space="0" w:color="auto"/>
            <w:left w:val="none" w:sz="0" w:space="0" w:color="auto"/>
            <w:bottom w:val="none" w:sz="0" w:space="0" w:color="auto"/>
            <w:right w:val="none" w:sz="0" w:space="0" w:color="auto"/>
          </w:divBdr>
        </w:div>
      </w:divsChild>
    </w:div>
    <w:div w:id="1968973490">
      <w:bodyDiv w:val="1"/>
      <w:marLeft w:val="0"/>
      <w:marRight w:val="0"/>
      <w:marTop w:val="0"/>
      <w:marBottom w:val="0"/>
      <w:divBdr>
        <w:top w:val="none" w:sz="0" w:space="0" w:color="auto"/>
        <w:left w:val="none" w:sz="0" w:space="0" w:color="auto"/>
        <w:bottom w:val="none" w:sz="0" w:space="0" w:color="auto"/>
        <w:right w:val="none" w:sz="0" w:space="0" w:color="auto"/>
      </w:divBdr>
      <w:divsChild>
        <w:div w:id="1082918262">
          <w:marLeft w:val="547"/>
          <w:marRight w:val="0"/>
          <w:marTop w:val="0"/>
          <w:marBottom w:val="0"/>
          <w:divBdr>
            <w:top w:val="none" w:sz="0" w:space="0" w:color="auto"/>
            <w:left w:val="none" w:sz="0" w:space="0" w:color="auto"/>
            <w:bottom w:val="none" w:sz="0" w:space="0" w:color="auto"/>
            <w:right w:val="none" w:sz="0" w:space="0" w:color="auto"/>
          </w:divBdr>
        </w:div>
        <w:div w:id="1123888140">
          <w:marLeft w:val="547"/>
          <w:marRight w:val="0"/>
          <w:marTop w:val="0"/>
          <w:marBottom w:val="0"/>
          <w:divBdr>
            <w:top w:val="none" w:sz="0" w:space="0" w:color="auto"/>
            <w:left w:val="none" w:sz="0" w:space="0" w:color="auto"/>
            <w:bottom w:val="none" w:sz="0" w:space="0" w:color="auto"/>
            <w:right w:val="none" w:sz="0" w:space="0" w:color="auto"/>
          </w:divBdr>
        </w:div>
        <w:div w:id="14354927">
          <w:marLeft w:val="547"/>
          <w:marRight w:val="0"/>
          <w:marTop w:val="0"/>
          <w:marBottom w:val="0"/>
          <w:divBdr>
            <w:top w:val="none" w:sz="0" w:space="0" w:color="auto"/>
            <w:left w:val="none" w:sz="0" w:space="0" w:color="auto"/>
            <w:bottom w:val="none" w:sz="0" w:space="0" w:color="auto"/>
            <w:right w:val="none" w:sz="0" w:space="0" w:color="auto"/>
          </w:divBdr>
        </w:div>
        <w:div w:id="247077733">
          <w:marLeft w:val="547"/>
          <w:marRight w:val="0"/>
          <w:marTop w:val="0"/>
          <w:marBottom w:val="0"/>
          <w:divBdr>
            <w:top w:val="none" w:sz="0" w:space="0" w:color="auto"/>
            <w:left w:val="none" w:sz="0" w:space="0" w:color="auto"/>
            <w:bottom w:val="none" w:sz="0" w:space="0" w:color="auto"/>
            <w:right w:val="none" w:sz="0" w:space="0" w:color="auto"/>
          </w:divBdr>
        </w:div>
        <w:div w:id="1813713232">
          <w:marLeft w:val="547"/>
          <w:marRight w:val="0"/>
          <w:marTop w:val="0"/>
          <w:marBottom w:val="0"/>
          <w:divBdr>
            <w:top w:val="none" w:sz="0" w:space="0" w:color="auto"/>
            <w:left w:val="none" w:sz="0" w:space="0" w:color="auto"/>
            <w:bottom w:val="none" w:sz="0" w:space="0" w:color="auto"/>
            <w:right w:val="none" w:sz="0" w:space="0" w:color="auto"/>
          </w:divBdr>
        </w:div>
        <w:div w:id="1368719613">
          <w:marLeft w:val="547"/>
          <w:marRight w:val="0"/>
          <w:marTop w:val="0"/>
          <w:marBottom w:val="0"/>
          <w:divBdr>
            <w:top w:val="none" w:sz="0" w:space="0" w:color="auto"/>
            <w:left w:val="none" w:sz="0" w:space="0" w:color="auto"/>
            <w:bottom w:val="none" w:sz="0" w:space="0" w:color="auto"/>
            <w:right w:val="none" w:sz="0" w:space="0" w:color="auto"/>
          </w:divBdr>
        </w:div>
        <w:div w:id="850336379">
          <w:marLeft w:val="547"/>
          <w:marRight w:val="0"/>
          <w:marTop w:val="0"/>
          <w:marBottom w:val="0"/>
          <w:divBdr>
            <w:top w:val="none" w:sz="0" w:space="0" w:color="auto"/>
            <w:left w:val="none" w:sz="0" w:space="0" w:color="auto"/>
            <w:bottom w:val="none" w:sz="0" w:space="0" w:color="auto"/>
            <w:right w:val="none" w:sz="0" w:space="0" w:color="auto"/>
          </w:divBdr>
        </w:div>
        <w:div w:id="1198129824">
          <w:marLeft w:val="547"/>
          <w:marRight w:val="0"/>
          <w:marTop w:val="0"/>
          <w:marBottom w:val="0"/>
          <w:divBdr>
            <w:top w:val="none" w:sz="0" w:space="0" w:color="auto"/>
            <w:left w:val="none" w:sz="0" w:space="0" w:color="auto"/>
            <w:bottom w:val="none" w:sz="0" w:space="0" w:color="auto"/>
            <w:right w:val="none" w:sz="0" w:space="0" w:color="auto"/>
          </w:divBdr>
        </w:div>
        <w:div w:id="738476608">
          <w:marLeft w:val="547"/>
          <w:marRight w:val="0"/>
          <w:marTop w:val="0"/>
          <w:marBottom w:val="0"/>
          <w:divBdr>
            <w:top w:val="none" w:sz="0" w:space="0" w:color="auto"/>
            <w:left w:val="none" w:sz="0" w:space="0" w:color="auto"/>
            <w:bottom w:val="none" w:sz="0" w:space="0" w:color="auto"/>
            <w:right w:val="none" w:sz="0" w:space="0" w:color="auto"/>
          </w:divBdr>
        </w:div>
        <w:div w:id="1350327482">
          <w:marLeft w:val="547"/>
          <w:marRight w:val="0"/>
          <w:marTop w:val="0"/>
          <w:marBottom w:val="0"/>
          <w:divBdr>
            <w:top w:val="none" w:sz="0" w:space="0" w:color="auto"/>
            <w:left w:val="none" w:sz="0" w:space="0" w:color="auto"/>
            <w:bottom w:val="none" w:sz="0" w:space="0" w:color="auto"/>
            <w:right w:val="none" w:sz="0" w:space="0" w:color="auto"/>
          </w:divBdr>
        </w:div>
        <w:div w:id="585573304">
          <w:marLeft w:val="547"/>
          <w:marRight w:val="0"/>
          <w:marTop w:val="0"/>
          <w:marBottom w:val="0"/>
          <w:divBdr>
            <w:top w:val="none" w:sz="0" w:space="0" w:color="auto"/>
            <w:left w:val="none" w:sz="0" w:space="0" w:color="auto"/>
            <w:bottom w:val="none" w:sz="0" w:space="0" w:color="auto"/>
            <w:right w:val="none" w:sz="0" w:space="0" w:color="auto"/>
          </w:divBdr>
        </w:div>
        <w:div w:id="783421947">
          <w:marLeft w:val="547"/>
          <w:marRight w:val="0"/>
          <w:marTop w:val="0"/>
          <w:marBottom w:val="0"/>
          <w:divBdr>
            <w:top w:val="none" w:sz="0" w:space="0" w:color="auto"/>
            <w:left w:val="none" w:sz="0" w:space="0" w:color="auto"/>
            <w:bottom w:val="none" w:sz="0" w:space="0" w:color="auto"/>
            <w:right w:val="none" w:sz="0" w:space="0" w:color="auto"/>
          </w:divBdr>
        </w:div>
        <w:div w:id="325860169">
          <w:marLeft w:val="1354"/>
          <w:marRight w:val="0"/>
          <w:marTop w:val="0"/>
          <w:marBottom w:val="0"/>
          <w:divBdr>
            <w:top w:val="none" w:sz="0" w:space="0" w:color="auto"/>
            <w:left w:val="none" w:sz="0" w:space="0" w:color="auto"/>
            <w:bottom w:val="none" w:sz="0" w:space="0" w:color="auto"/>
            <w:right w:val="none" w:sz="0" w:space="0" w:color="auto"/>
          </w:divBdr>
        </w:div>
        <w:div w:id="258563644">
          <w:marLeft w:val="1354"/>
          <w:marRight w:val="0"/>
          <w:marTop w:val="0"/>
          <w:marBottom w:val="0"/>
          <w:divBdr>
            <w:top w:val="none" w:sz="0" w:space="0" w:color="auto"/>
            <w:left w:val="none" w:sz="0" w:space="0" w:color="auto"/>
            <w:bottom w:val="none" w:sz="0" w:space="0" w:color="auto"/>
            <w:right w:val="none" w:sz="0" w:space="0" w:color="auto"/>
          </w:divBdr>
        </w:div>
        <w:div w:id="684985216">
          <w:marLeft w:val="1354"/>
          <w:marRight w:val="0"/>
          <w:marTop w:val="0"/>
          <w:marBottom w:val="0"/>
          <w:divBdr>
            <w:top w:val="none" w:sz="0" w:space="0" w:color="auto"/>
            <w:left w:val="none" w:sz="0" w:space="0" w:color="auto"/>
            <w:bottom w:val="none" w:sz="0" w:space="0" w:color="auto"/>
            <w:right w:val="none" w:sz="0" w:space="0" w:color="auto"/>
          </w:divBdr>
        </w:div>
        <w:div w:id="764376170">
          <w:marLeft w:val="547"/>
          <w:marRight w:val="0"/>
          <w:marTop w:val="0"/>
          <w:marBottom w:val="0"/>
          <w:divBdr>
            <w:top w:val="none" w:sz="0" w:space="0" w:color="auto"/>
            <w:left w:val="none" w:sz="0" w:space="0" w:color="auto"/>
            <w:bottom w:val="none" w:sz="0" w:space="0" w:color="auto"/>
            <w:right w:val="none" w:sz="0" w:space="0" w:color="auto"/>
          </w:divBdr>
        </w:div>
        <w:div w:id="643195132">
          <w:marLeft w:val="1267"/>
          <w:marRight w:val="0"/>
          <w:marTop w:val="0"/>
          <w:marBottom w:val="0"/>
          <w:divBdr>
            <w:top w:val="none" w:sz="0" w:space="0" w:color="auto"/>
            <w:left w:val="none" w:sz="0" w:space="0" w:color="auto"/>
            <w:bottom w:val="none" w:sz="0" w:space="0" w:color="auto"/>
            <w:right w:val="none" w:sz="0" w:space="0" w:color="auto"/>
          </w:divBdr>
        </w:div>
        <w:div w:id="1575313620">
          <w:marLeft w:val="1267"/>
          <w:marRight w:val="0"/>
          <w:marTop w:val="0"/>
          <w:marBottom w:val="0"/>
          <w:divBdr>
            <w:top w:val="none" w:sz="0" w:space="0" w:color="auto"/>
            <w:left w:val="none" w:sz="0" w:space="0" w:color="auto"/>
            <w:bottom w:val="none" w:sz="0" w:space="0" w:color="auto"/>
            <w:right w:val="none" w:sz="0" w:space="0" w:color="auto"/>
          </w:divBdr>
        </w:div>
        <w:div w:id="968704905">
          <w:marLeft w:val="547"/>
          <w:marRight w:val="0"/>
          <w:marTop w:val="0"/>
          <w:marBottom w:val="0"/>
          <w:divBdr>
            <w:top w:val="none" w:sz="0" w:space="0" w:color="auto"/>
            <w:left w:val="none" w:sz="0" w:space="0" w:color="auto"/>
            <w:bottom w:val="none" w:sz="0" w:space="0" w:color="auto"/>
            <w:right w:val="none" w:sz="0" w:space="0" w:color="auto"/>
          </w:divBdr>
        </w:div>
        <w:div w:id="1071804273">
          <w:marLeft w:val="547"/>
          <w:marRight w:val="0"/>
          <w:marTop w:val="0"/>
          <w:marBottom w:val="0"/>
          <w:divBdr>
            <w:top w:val="none" w:sz="0" w:space="0" w:color="auto"/>
            <w:left w:val="none" w:sz="0" w:space="0" w:color="auto"/>
            <w:bottom w:val="none" w:sz="0" w:space="0" w:color="auto"/>
            <w:right w:val="none" w:sz="0" w:space="0" w:color="auto"/>
          </w:divBdr>
        </w:div>
        <w:div w:id="1204758249">
          <w:marLeft w:val="1354"/>
          <w:marRight w:val="0"/>
          <w:marTop w:val="0"/>
          <w:marBottom w:val="0"/>
          <w:divBdr>
            <w:top w:val="none" w:sz="0" w:space="0" w:color="auto"/>
            <w:left w:val="none" w:sz="0" w:space="0" w:color="auto"/>
            <w:bottom w:val="none" w:sz="0" w:space="0" w:color="auto"/>
            <w:right w:val="none" w:sz="0" w:space="0" w:color="auto"/>
          </w:divBdr>
        </w:div>
        <w:div w:id="1511796452">
          <w:marLeft w:val="1354"/>
          <w:marRight w:val="0"/>
          <w:marTop w:val="0"/>
          <w:marBottom w:val="0"/>
          <w:divBdr>
            <w:top w:val="none" w:sz="0" w:space="0" w:color="auto"/>
            <w:left w:val="none" w:sz="0" w:space="0" w:color="auto"/>
            <w:bottom w:val="none" w:sz="0" w:space="0" w:color="auto"/>
            <w:right w:val="none" w:sz="0" w:space="0" w:color="auto"/>
          </w:divBdr>
        </w:div>
        <w:div w:id="1413552413">
          <w:marLeft w:val="135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AAD2FE5010C64A995916D937AF78E7" ma:contentTypeVersion="12" ma:contentTypeDescription="Create a new document." ma:contentTypeScope="" ma:versionID="213795f3b9d27a637876634dcd0c8020">
  <xsd:schema xmlns:xsd="http://www.w3.org/2001/XMLSchema" xmlns:xs="http://www.w3.org/2001/XMLSchema" xmlns:p="http://schemas.microsoft.com/office/2006/metadata/properties" xmlns:ns3="3ac686ab-b0f0-4b59-b36e-aa5a63e0b72b" xmlns:ns4="b53779a7-7691-4ff3-9a12-5ce5c8a33756" targetNamespace="http://schemas.microsoft.com/office/2006/metadata/properties" ma:root="true" ma:fieldsID="d5b1b8ed7dce586da519120295c0ab57" ns3:_="" ns4:_="">
    <xsd:import namespace="3ac686ab-b0f0-4b59-b36e-aa5a63e0b72b"/>
    <xsd:import namespace="b53779a7-7691-4ff3-9a12-5ce5c8a337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686ab-b0f0-4b59-b36e-aa5a63e0b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779a7-7691-4ff3-9a12-5ce5c8a337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FCD57-F8BB-4C04-AFA7-9C4313ECDDEE}">
  <ds:schemaRefs>
    <ds:schemaRef ds:uri="http://schemas.microsoft.com/sharepoint/v3/contenttype/forms"/>
  </ds:schemaRefs>
</ds:datastoreItem>
</file>

<file path=customXml/itemProps2.xml><?xml version="1.0" encoding="utf-8"?>
<ds:datastoreItem xmlns:ds="http://schemas.openxmlformats.org/officeDocument/2006/customXml" ds:itemID="{DDEC9089-E717-4D95-9FD3-CD6B432256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C4634-EB13-470D-AE3A-D8FD4F581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686ab-b0f0-4b59-b36e-aa5a63e0b72b"/>
    <ds:schemaRef ds:uri="b53779a7-7691-4ff3-9a12-5ce5c8a33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2023-02-09T09:40:00Z</dcterms:created>
  <dcterms:modified xsi:type="dcterms:W3CDTF">2023-02-09T09:43:00Z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0x01010036AAD2FE5010C64A995916D937AF78E7</vt:lpwstr>
  </property>
</Properties>
</file>